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05" w:rsidRPr="002D1305" w:rsidRDefault="00273E28" w:rsidP="00A904EB">
      <w:pPr>
        <w:spacing w:line="500" w:lineRule="exact"/>
        <w:jc w:val="center"/>
        <w:rPr>
          <w:rFonts w:ascii="黑体" w:eastAsia="黑体" w:hAnsi="黑体"/>
          <w:sz w:val="32"/>
          <w:szCs w:val="32"/>
        </w:rPr>
      </w:pPr>
      <w:r w:rsidRPr="002D1305">
        <w:rPr>
          <w:rFonts w:ascii="黑体" w:eastAsia="黑体" w:hAnsi="黑体" w:hint="eastAsia"/>
          <w:sz w:val="32"/>
          <w:szCs w:val="32"/>
        </w:rPr>
        <w:t>《</w:t>
      </w:r>
      <w:r w:rsidR="002D1305" w:rsidRPr="002D1305">
        <w:rPr>
          <w:rFonts w:ascii="黑体" w:eastAsia="黑体" w:hAnsi="黑体" w:hint="eastAsia"/>
          <w:sz w:val="32"/>
          <w:szCs w:val="32"/>
        </w:rPr>
        <w:t>第十</w:t>
      </w:r>
      <w:r w:rsidR="002D1305" w:rsidRPr="002D1305">
        <w:rPr>
          <w:rFonts w:ascii="黑体" w:eastAsia="黑体" w:hAnsi="黑体"/>
          <w:sz w:val="32"/>
          <w:szCs w:val="32"/>
        </w:rPr>
        <w:t>四届</w:t>
      </w:r>
      <w:r w:rsidRPr="002D1305">
        <w:rPr>
          <w:rFonts w:ascii="黑体" w:eastAsia="黑体" w:hAnsi="黑体" w:hint="eastAsia"/>
          <w:sz w:val="32"/>
          <w:szCs w:val="32"/>
        </w:rPr>
        <w:t>“明天小小科学家”奖励活动</w:t>
      </w:r>
      <w:r w:rsidR="00A904EB" w:rsidRPr="002D1305">
        <w:rPr>
          <w:rFonts w:ascii="黑体" w:eastAsia="黑体" w:hAnsi="黑体" w:hint="eastAsia"/>
          <w:sz w:val="32"/>
          <w:szCs w:val="32"/>
        </w:rPr>
        <w:t>实施办法</w:t>
      </w:r>
      <w:r w:rsidRPr="002D1305">
        <w:rPr>
          <w:rFonts w:ascii="黑体" w:eastAsia="黑体" w:hAnsi="黑体" w:hint="eastAsia"/>
          <w:sz w:val="32"/>
          <w:szCs w:val="32"/>
        </w:rPr>
        <w:t>》</w:t>
      </w:r>
    </w:p>
    <w:p w:rsidR="000904D5" w:rsidRPr="002D1305" w:rsidRDefault="00A904EB" w:rsidP="00A904EB">
      <w:pPr>
        <w:spacing w:line="500" w:lineRule="exact"/>
        <w:jc w:val="center"/>
        <w:rPr>
          <w:rFonts w:ascii="黑体" w:eastAsia="黑体" w:hAnsi="黑体"/>
          <w:sz w:val="32"/>
          <w:szCs w:val="32"/>
        </w:rPr>
      </w:pPr>
      <w:r w:rsidRPr="002D1305">
        <w:rPr>
          <w:rFonts w:ascii="黑体" w:eastAsia="黑体" w:hAnsi="黑体" w:hint="eastAsia"/>
          <w:sz w:val="32"/>
          <w:szCs w:val="32"/>
        </w:rPr>
        <w:t>主要</w:t>
      </w:r>
      <w:r w:rsidR="00273E28" w:rsidRPr="002D1305">
        <w:rPr>
          <w:rFonts w:ascii="黑体" w:eastAsia="黑体" w:hAnsi="黑体" w:hint="eastAsia"/>
          <w:sz w:val="32"/>
          <w:szCs w:val="32"/>
        </w:rPr>
        <w:t>修订</w:t>
      </w:r>
      <w:r w:rsidRPr="002D1305">
        <w:rPr>
          <w:rFonts w:ascii="黑体" w:eastAsia="黑体" w:hAnsi="黑体" w:hint="eastAsia"/>
          <w:sz w:val="32"/>
          <w:szCs w:val="32"/>
        </w:rPr>
        <w:t>内容</w:t>
      </w:r>
      <w:r w:rsidR="00273E28" w:rsidRPr="002D1305">
        <w:rPr>
          <w:rFonts w:ascii="黑体" w:eastAsia="黑体" w:hAnsi="黑体" w:hint="eastAsia"/>
          <w:sz w:val="32"/>
          <w:szCs w:val="32"/>
        </w:rPr>
        <w:t>说明</w:t>
      </w:r>
    </w:p>
    <w:p w:rsidR="00273E28" w:rsidRPr="0051462E" w:rsidRDefault="00273E28" w:rsidP="0051462E">
      <w:pPr>
        <w:spacing w:line="500" w:lineRule="exact"/>
        <w:ind w:firstLineChars="200" w:firstLine="480"/>
        <w:rPr>
          <w:sz w:val="24"/>
          <w:szCs w:val="24"/>
        </w:rPr>
      </w:pPr>
    </w:p>
    <w:p w:rsidR="00273E28" w:rsidRPr="00A904EB" w:rsidRDefault="00273E28"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一、主办</w:t>
      </w:r>
      <w:bookmarkStart w:id="0" w:name="_GoBack"/>
      <w:bookmarkEnd w:id="0"/>
      <w:r w:rsidRPr="00A904EB">
        <w:rPr>
          <w:rFonts w:ascii="黑体" w:eastAsia="黑体" w:hAnsi="黑体" w:hint="eastAsia"/>
          <w:sz w:val="28"/>
          <w:szCs w:val="28"/>
        </w:rPr>
        <w:t>单位</w:t>
      </w:r>
    </w:p>
    <w:p w:rsidR="0051462E" w:rsidRPr="00A904EB" w:rsidRDefault="0051462E" w:rsidP="00A904EB">
      <w:pPr>
        <w:spacing w:line="560" w:lineRule="exact"/>
        <w:ind w:firstLineChars="200" w:firstLine="560"/>
        <w:rPr>
          <w:sz w:val="28"/>
          <w:szCs w:val="28"/>
        </w:rPr>
      </w:pPr>
      <w:r w:rsidRPr="00A904EB">
        <w:rPr>
          <w:rFonts w:hint="eastAsia"/>
          <w:sz w:val="28"/>
          <w:szCs w:val="28"/>
        </w:rPr>
        <w:t>由原中国科协、教育部、香港周凯旋基金会三家共同主办改为中国科协、中国科学院、中国工程院、国家自然科学基金委员会、香港周凯旋基金会五家共同主办。</w:t>
      </w:r>
    </w:p>
    <w:p w:rsidR="00273E28" w:rsidRPr="00A904EB" w:rsidRDefault="00273E28"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二、组织机构</w:t>
      </w:r>
    </w:p>
    <w:p w:rsidR="0051462E" w:rsidRPr="00A904EB" w:rsidRDefault="0051462E" w:rsidP="00A904EB">
      <w:pPr>
        <w:spacing w:line="560" w:lineRule="exact"/>
        <w:ind w:firstLineChars="200" w:firstLine="560"/>
        <w:rPr>
          <w:sz w:val="28"/>
          <w:szCs w:val="28"/>
        </w:rPr>
      </w:pPr>
      <w:r w:rsidRPr="00A904EB">
        <w:rPr>
          <w:rFonts w:hint="eastAsia"/>
          <w:sz w:val="28"/>
          <w:szCs w:val="28"/>
        </w:rPr>
        <w:t>由中国科协青少年科技中心、中科院科学传播局、中国工程院二局、国家</w:t>
      </w:r>
      <w:r w:rsidR="00A904EB" w:rsidRPr="00A904EB">
        <w:rPr>
          <w:rFonts w:hint="eastAsia"/>
          <w:sz w:val="28"/>
          <w:szCs w:val="28"/>
        </w:rPr>
        <w:t>自然科学基金委员会计划局和周凯旋基金会共同组成活动组委会办公室。</w:t>
      </w:r>
      <w:r w:rsidRPr="00A904EB">
        <w:rPr>
          <w:rFonts w:hint="eastAsia"/>
          <w:sz w:val="28"/>
          <w:szCs w:val="28"/>
        </w:rPr>
        <w:t>办公室设在中国科协青少年科技中心。</w:t>
      </w:r>
    </w:p>
    <w:p w:rsidR="00273E28" w:rsidRPr="00A904EB" w:rsidRDefault="00273E28"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三、参赛条件</w:t>
      </w:r>
    </w:p>
    <w:p w:rsidR="00273E28" w:rsidRPr="00A904EB" w:rsidRDefault="00273E28" w:rsidP="00A904EB">
      <w:pPr>
        <w:spacing w:line="560" w:lineRule="exact"/>
        <w:ind w:firstLineChars="200" w:firstLine="560"/>
        <w:rPr>
          <w:sz w:val="28"/>
          <w:szCs w:val="28"/>
        </w:rPr>
      </w:pPr>
      <w:r w:rsidRPr="00A904EB">
        <w:rPr>
          <w:rFonts w:hint="eastAsia"/>
          <w:sz w:val="28"/>
          <w:szCs w:val="28"/>
        </w:rPr>
        <w:t>1</w:t>
      </w:r>
      <w:r w:rsidRPr="00A904EB">
        <w:rPr>
          <w:rFonts w:hint="eastAsia"/>
          <w:sz w:val="28"/>
          <w:szCs w:val="28"/>
        </w:rPr>
        <w:t>、年级要求</w:t>
      </w:r>
    </w:p>
    <w:p w:rsidR="0051462E" w:rsidRPr="00A904EB" w:rsidRDefault="0051462E" w:rsidP="00A904EB">
      <w:pPr>
        <w:spacing w:line="560" w:lineRule="exact"/>
        <w:ind w:firstLineChars="200" w:firstLine="560"/>
        <w:rPr>
          <w:sz w:val="28"/>
          <w:szCs w:val="28"/>
        </w:rPr>
      </w:pPr>
      <w:r w:rsidRPr="00A904EB">
        <w:rPr>
          <w:rFonts w:hint="eastAsia"/>
          <w:sz w:val="28"/>
          <w:szCs w:val="28"/>
        </w:rPr>
        <w:t>由原高二年级学生调整为高中阶段，即申报时为高一、高二、高三年级均可参赛。</w:t>
      </w:r>
    </w:p>
    <w:p w:rsidR="0051462E" w:rsidRPr="00A904EB" w:rsidRDefault="00273E28" w:rsidP="00A904EB">
      <w:pPr>
        <w:spacing w:line="560" w:lineRule="exact"/>
        <w:ind w:firstLineChars="200" w:firstLine="560"/>
        <w:rPr>
          <w:sz w:val="28"/>
          <w:szCs w:val="28"/>
        </w:rPr>
      </w:pPr>
      <w:r w:rsidRPr="00A904EB">
        <w:rPr>
          <w:rFonts w:hint="eastAsia"/>
          <w:sz w:val="28"/>
          <w:szCs w:val="28"/>
        </w:rPr>
        <w:t>2</w:t>
      </w:r>
      <w:r w:rsidRPr="00A904EB">
        <w:rPr>
          <w:rFonts w:hint="eastAsia"/>
          <w:sz w:val="28"/>
          <w:szCs w:val="28"/>
        </w:rPr>
        <w:t>、项目要求</w:t>
      </w:r>
      <w:r w:rsidR="00A904EB" w:rsidRPr="00A904EB">
        <w:rPr>
          <w:rFonts w:hint="eastAsia"/>
          <w:sz w:val="28"/>
          <w:szCs w:val="28"/>
        </w:rPr>
        <w:t>：由“有独立完成的科学和技术研究成果”改为“有独立或在他人指导下完成的科学和技术研究成果”。</w:t>
      </w:r>
    </w:p>
    <w:p w:rsidR="00273E28" w:rsidRPr="00A904EB" w:rsidRDefault="00273E28"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四、参赛资料</w:t>
      </w:r>
    </w:p>
    <w:p w:rsidR="0027121C" w:rsidRPr="00A904EB" w:rsidRDefault="0027121C" w:rsidP="00A904EB">
      <w:pPr>
        <w:spacing w:line="560" w:lineRule="exact"/>
        <w:ind w:firstLineChars="200" w:firstLine="560"/>
        <w:rPr>
          <w:sz w:val="28"/>
          <w:szCs w:val="28"/>
        </w:rPr>
      </w:pPr>
      <w:r w:rsidRPr="00A904EB">
        <w:rPr>
          <w:rFonts w:hint="eastAsia"/>
          <w:sz w:val="28"/>
          <w:szCs w:val="28"/>
        </w:rPr>
        <w:t>1</w:t>
      </w:r>
      <w:r w:rsidRPr="00A904EB">
        <w:rPr>
          <w:rFonts w:hint="eastAsia"/>
          <w:sz w:val="28"/>
          <w:szCs w:val="28"/>
        </w:rPr>
        <w:t>、申报表五《专家推荐表》由必填改为选填。</w:t>
      </w:r>
    </w:p>
    <w:p w:rsidR="0027121C" w:rsidRPr="00A904EB" w:rsidRDefault="0027121C" w:rsidP="00A904EB">
      <w:pPr>
        <w:spacing w:line="560" w:lineRule="exact"/>
        <w:ind w:firstLineChars="200" w:firstLine="560"/>
        <w:rPr>
          <w:sz w:val="28"/>
          <w:szCs w:val="28"/>
        </w:rPr>
      </w:pPr>
      <w:r w:rsidRPr="00A904EB">
        <w:rPr>
          <w:rFonts w:hint="eastAsia"/>
          <w:sz w:val="28"/>
          <w:szCs w:val="28"/>
        </w:rPr>
        <w:t>2</w:t>
      </w:r>
      <w:r w:rsidRPr="00A904EB">
        <w:rPr>
          <w:rFonts w:hint="eastAsia"/>
          <w:sz w:val="28"/>
          <w:szCs w:val="28"/>
        </w:rPr>
        <w:t>、资料邮寄：由原邮寄三份（组委会办公室、省级科协、教育主管部门）改为邮寄给组委会办公室一份（原件）。</w:t>
      </w:r>
    </w:p>
    <w:p w:rsidR="00273E28" w:rsidRPr="00A904EB" w:rsidRDefault="00273E28"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五、省级审查</w:t>
      </w:r>
    </w:p>
    <w:p w:rsidR="0027121C" w:rsidRPr="00A904EB" w:rsidRDefault="0027121C" w:rsidP="00A904EB">
      <w:pPr>
        <w:spacing w:line="560" w:lineRule="exact"/>
        <w:ind w:firstLineChars="200" w:firstLine="560"/>
        <w:rPr>
          <w:sz w:val="28"/>
          <w:szCs w:val="28"/>
        </w:rPr>
      </w:pPr>
      <w:r w:rsidRPr="00A904EB">
        <w:rPr>
          <w:rFonts w:hint="eastAsia"/>
          <w:sz w:val="28"/>
          <w:szCs w:val="28"/>
        </w:rPr>
        <w:t>1</w:t>
      </w:r>
      <w:r w:rsidRPr="00A904EB">
        <w:rPr>
          <w:rFonts w:hint="eastAsia"/>
          <w:sz w:val="28"/>
          <w:szCs w:val="28"/>
        </w:rPr>
        <w:t>、审查单位：由省级科协、教育主管部门联合审查改为由省级科协青少年科技工作机构审查。</w:t>
      </w:r>
    </w:p>
    <w:p w:rsidR="0027121C" w:rsidRPr="00A904EB" w:rsidRDefault="0027121C" w:rsidP="00A904EB">
      <w:pPr>
        <w:spacing w:line="560" w:lineRule="exact"/>
        <w:ind w:firstLineChars="200" w:firstLine="560"/>
        <w:rPr>
          <w:sz w:val="28"/>
          <w:szCs w:val="28"/>
        </w:rPr>
      </w:pPr>
      <w:r w:rsidRPr="00A904EB">
        <w:rPr>
          <w:rFonts w:hint="eastAsia"/>
          <w:sz w:val="28"/>
          <w:szCs w:val="28"/>
        </w:rPr>
        <w:t>2</w:t>
      </w:r>
      <w:r w:rsidRPr="00A904EB">
        <w:rPr>
          <w:rFonts w:hint="eastAsia"/>
          <w:sz w:val="28"/>
          <w:szCs w:val="28"/>
        </w:rPr>
        <w:t>、审查程序：由往届审查纸质申报材料改为由省级管理员登陆</w:t>
      </w:r>
      <w:r w:rsidRPr="00A904EB">
        <w:rPr>
          <w:rFonts w:hint="eastAsia"/>
          <w:sz w:val="28"/>
          <w:szCs w:val="28"/>
        </w:rPr>
        <w:lastRenderedPageBreak/>
        <w:t>活动网站进行在线审查。</w:t>
      </w:r>
    </w:p>
    <w:p w:rsidR="0027121C" w:rsidRPr="00A904EB" w:rsidRDefault="0027121C" w:rsidP="00A904EB">
      <w:pPr>
        <w:spacing w:line="560" w:lineRule="exact"/>
        <w:ind w:firstLineChars="200" w:firstLine="560"/>
        <w:rPr>
          <w:sz w:val="28"/>
          <w:szCs w:val="28"/>
        </w:rPr>
      </w:pPr>
      <w:r w:rsidRPr="00A904EB">
        <w:rPr>
          <w:rFonts w:hint="eastAsia"/>
          <w:sz w:val="28"/>
          <w:szCs w:val="28"/>
        </w:rPr>
        <w:t>3</w:t>
      </w:r>
      <w:r w:rsidRPr="00A904EB">
        <w:rPr>
          <w:rFonts w:hint="eastAsia"/>
          <w:sz w:val="28"/>
          <w:szCs w:val="28"/>
        </w:rPr>
        <w:t>、审查结果：</w:t>
      </w:r>
      <w:r w:rsidR="00A904EB">
        <w:rPr>
          <w:rFonts w:hint="eastAsia"/>
          <w:sz w:val="28"/>
          <w:szCs w:val="28"/>
        </w:rPr>
        <w:t>组委会办公室审查结束后，会将存在一般性轻微问题申报资料退回修改。</w:t>
      </w:r>
    </w:p>
    <w:p w:rsidR="00273E28" w:rsidRPr="00A904EB" w:rsidRDefault="00273E28"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六、终评时间</w:t>
      </w:r>
    </w:p>
    <w:p w:rsidR="0027121C" w:rsidRPr="00A904EB" w:rsidRDefault="00892DFF" w:rsidP="00A904EB">
      <w:pPr>
        <w:spacing w:line="560" w:lineRule="exact"/>
        <w:ind w:firstLineChars="200" w:firstLine="560"/>
        <w:rPr>
          <w:sz w:val="28"/>
          <w:szCs w:val="28"/>
        </w:rPr>
      </w:pPr>
      <w:r w:rsidRPr="00A904EB">
        <w:rPr>
          <w:rFonts w:hint="eastAsia"/>
          <w:sz w:val="28"/>
          <w:szCs w:val="28"/>
        </w:rPr>
        <w:t>由往届年底改为</w:t>
      </w:r>
      <w:r w:rsidRPr="00A904EB">
        <w:rPr>
          <w:rFonts w:hint="eastAsia"/>
          <w:sz w:val="28"/>
          <w:szCs w:val="28"/>
        </w:rPr>
        <w:t>10</w:t>
      </w:r>
      <w:r w:rsidRPr="00A904EB">
        <w:rPr>
          <w:rFonts w:hint="eastAsia"/>
          <w:sz w:val="28"/>
          <w:szCs w:val="28"/>
        </w:rPr>
        <w:t>月中下旬，</w:t>
      </w:r>
      <w:r w:rsidRPr="00A904EB">
        <w:rPr>
          <w:rFonts w:hint="eastAsia"/>
          <w:sz w:val="28"/>
          <w:szCs w:val="28"/>
        </w:rPr>
        <w:t>11</w:t>
      </w:r>
      <w:r w:rsidRPr="00A904EB">
        <w:rPr>
          <w:rFonts w:hint="eastAsia"/>
          <w:sz w:val="28"/>
          <w:szCs w:val="28"/>
        </w:rPr>
        <w:t>月底至</w:t>
      </w:r>
      <w:r w:rsidRPr="00A904EB">
        <w:rPr>
          <w:rFonts w:hint="eastAsia"/>
          <w:sz w:val="28"/>
          <w:szCs w:val="28"/>
        </w:rPr>
        <w:t>12</w:t>
      </w:r>
      <w:r w:rsidRPr="00A904EB">
        <w:rPr>
          <w:rFonts w:hint="eastAsia"/>
          <w:sz w:val="28"/>
          <w:szCs w:val="28"/>
        </w:rPr>
        <w:t>月初发布表彰通知</w:t>
      </w:r>
      <w:r w:rsidR="00053517">
        <w:rPr>
          <w:rFonts w:hint="eastAsia"/>
          <w:sz w:val="28"/>
          <w:szCs w:val="28"/>
        </w:rPr>
        <w:t>、</w:t>
      </w:r>
      <w:r w:rsidRPr="00A904EB">
        <w:rPr>
          <w:rFonts w:hint="eastAsia"/>
          <w:sz w:val="28"/>
          <w:szCs w:val="28"/>
        </w:rPr>
        <w:t>发放获奖证书和奖金。</w:t>
      </w:r>
    </w:p>
    <w:p w:rsidR="00273E28" w:rsidRPr="00A904EB" w:rsidRDefault="00A904EB" w:rsidP="00A904EB">
      <w:pPr>
        <w:spacing w:line="560" w:lineRule="exact"/>
        <w:ind w:firstLineChars="200" w:firstLine="560"/>
        <w:rPr>
          <w:rFonts w:ascii="黑体" w:eastAsia="黑体" w:hAnsi="黑体"/>
          <w:sz w:val="28"/>
          <w:szCs w:val="28"/>
        </w:rPr>
      </w:pPr>
      <w:r w:rsidRPr="00A904EB">
        <w:rPr>
          <w:rFonts w:ascii="黑体" w:eastAsia="黑体" w:hAnsi="黑体" w:hint="eastAsia"/>
          <w:sz w:val="28"/>
          <w:szCs w:val="28"/>
        </w:rPr>
        <w:t>七</w:t>
      </w:r>
      <w:r w:rsidR="00273E28" w:rsidRPr="00A904EB">
        <w:rPr>
          <w:rFonts w:ascii="黑体" w:eastAsia="黑体" w:hAnsi="黑体" w:hint="eastAsia"/>
          <w:sz w:val="28"/>
          <w:szCs w:val="28"/>
        </w:rPr>
        <w:t>、活动表彰</w:t>
      </w:r>
    </w:p>
    <w:p w:rsidR="00273E28" w:rsidRPr="0051462E" w:rsidRDefault="00892DFF" w:rsidP="00A904EB">
      <w:pPr>
        <w:spacing w:line="560" w:lineRule="exact"/>
        <w:ind w:firstLineChars="200" w:firstLine="560"/>
        <w:rPr>
          <w:sz w:val="24"/>
          <w:szCs w:val="24"/>
        </w:rPr>
      </w:pPr>
      <w:r w:rsidRPr="00A904EB">
        <w:rPr>
          <w:rFonts w:hint="eastAsia"/>
          <w:sz w:val="28"/>
          <w:szCs w:val="28"/>
        </w:rPr>
        <w:t>奖金额度：三等奖奖金由</w:t>
      </w:r>
      <w:r w:rsidRPr="00A904EB">
        <w:rPr>
          <w:rFonts w:hint="eastAsia"/>
          <w:sz w:val="28"/>
          <w:szCs w:val="28"/>
        </w:rPr>
        <w:t>1000</w:t>
      </w:r>
      <w:r w:rsidRPr="00A904EB">
        <w:rPr>
          <w:rFonts w:hint="eastAsia"/>
          <w:sz w:val="28"/>
          <w:szCs w:val="28"/>
        </w:rPr>
        <w:t>元</w:t>
      </w:r>
      <w:r w:rsidR="00053517">
        <w:rPr>
          <w:rFonts w:hint="eastAsia"/>
          <w:sz w:val="28"/>
          <w:szCs w:val="28"/>
        </w:rPr>
        <w:t>增加至</w:t>
      </w:r>
      <w:r w:rsidRPr="00A904EB">
        <w:rPr>
          <w:rFonts w:hint="eastAsia"/>
          <w:sz w:val="28"/>
          <w:szCs w:val="28"/>
        </w:rPr>
        <w:t>5000</w:t>
      </w:r>
      <w:r w:rsidRPr="00A904EB">
        <w:rPr>
          <w:rFonts w:hint="eastAsia"/>
          <w:sz w:val="28"/>
          <w:szCs w:val="28"/>
        </w:rPr>
        <w:t>元（人民币）。</w:t>
      </w:r>
    </w:p>
    <w:p w:rsidR="00273E28" w:rsidRPr="0051462E" w:rsidRDefault="00273E28" w:rsidP="0051462E">
      <w:pPr>
        <w:spacing w:line="500" w:lineRule="exact"/>
        <w:ind w:firstLineChars="200" w:firstLine="480"/>
        <w:rPr>
          <w:sz w:val="24"/>
          <w:szCs w:val="24"/>
        </w:rPr>
      </w:pPr>
    </w:p>
    <w:sectPr w:rsidR="00273E28" w:rsidRPr="005146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94" w:rsidRDefault="00724A94" w:rsidP="0051462E">
      <w:r>
        <w:separator/>
      </w:r>
    </w:p>
  </w:endnote>
  <w:endnote w:type="continuationSeparator" w:id="0">
    <w:p w:rsidR="00724A94" w:rsidRDefault="00724A94" w:rsidP="0051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94" w:rsidRDefault="00724A94" w:rsidP="0051462E">
      <w:r>
        <w:separator/>
      </w:r>
    </w:p>
  </w:footnote>
  <w:footnote w:type="continuationSeparator" w:id="0">
    <w:p w:rsidR="00724A94" w:rsidRDefault="00724A94" w:rsidP="00514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28"/>
    <w:rsid w:val="00053517"/>
    <w:rsid w:val="000904D5"/>
    <w:rsid w:val="0027121C"/>
    <w:rsid w:val="00273E28"/>
    <w:rsid w:val="002D1305"/>
    <w:rsid w:val="0051462E"/>
    <w:rsid w:val="00724A94"/>
    <w:rsid w:val="00892DFF"/>
    <w:rsid w:val="00A904EB"/>
    <w:rsid w:val="00D34553"/>
    <w:rsid w:val="00DF450D"/>
    <w:rsid w:val="00EC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270EF-BCCB-4CB7-95AE-BB5278AF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62E"/>
    <w:rPr>
      <w:sz w:val="18"/>
      <w:szCs w:val="18"/>
    </w:rPr>
  </w:style>
  <w:style w:type="paragraph" w:styleId="a4">
    <w:name w:val="footer"/>
    <w:basedOn w:val="a"/>
    <w:link w:val="Char0"/>
    <w:uiPriority w:val="99"/>
    <w:unhideWhenUsed/>
    <w:rsid w:val="0051462E"/>
    <w:pPr>
      <w:tabs>
        <w:tab w:val="center" w:pos="4153"/>
        <w:tab w:val="right" w:pos="8306"/>
      </w:tabs>
      <w:snapToGrid w:val="0"/>
      <w:jc w:val="left"/>
    </w:pPr>
    <w:rPr>
      <w:sz w:val="18"/>
      <w:szCs w:val="18"/>
    </w:rPr>
  </w:style>
  <w:style w:type="character" w:customStyle="1" w:styleId="Char0">
    <w:name w:val="页脚 Char"/>
    <w:basedOn w:val="a0"/>
    <w:link w:val="a4"/>
    <w:uiPriority w:val="99"/>
    <w:rsid w:val="00514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90</Words>
  <Characters>514</Characters>
  <Application>Microsoft Office Word</Application>
  <DocSecurity>0</DocSecurity>
  <Lines>4</Lines>
  <Paragraphs>1</Paragraphs>
  <ScaleCrop>false</ScaleCrop>
  <Company>cast</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Chinarengao</dc:creator>
  <cp:lastModifiedBy>王伟伟</cp:lastModifiedBy>
  <cp:revision>4</cp:revision>
  <dcterms:created xsi:type="dcterms:W3CDTF">2014-05-09T03:17:00Z</dcterms:created>
  <dcterms:modified xsi:type="dcterms:W3CDTF">2014-05-20T08:01:00Z</dcterms:modified>
</cp:coreProperties>
</file>