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3" w:rsidRPr="002A3F31" w:rsidRDefault="00246B43" w:rsidP="00246B43">
      <w:pPr>
        <w:tabs>
          <w:tab w:val="left" w:pos="7532"/>
        </w:tabs>
        <w:ind w:rightChars="600" w:right="1260"/>
        <w:textAlignment w:val="bottom"/>
        <w:rPr>
          <w:rFonts w:ascii="黑体" w:eastAsia="黑体"/>
          <w:spacing w:val="-10"/>
          <w:sz w:val="32"/>
          <w:szCs w:val="32"/>
        </w:rPr>
      </w:pPr>
      <w:r w:rsidRPr="00F26C66">
        <w:rPr>
          <w:rFonts w:ascii="黑体" w:eastAsia="黑体" w:hint="eastAsia"/>
          <w:sz w:val="28"/>
          <w:szCs w:val="28"/>
        </w:rPr>
        <w:t>附件</w:t>
      </w:r>
      <w:r w:rsidRPr="00F26C66">
        <w:rPr>
          <w:rFonts w:ascii="黑体" w:eastAsia="黑体"/>
          <w:sz w:val="28"/>
          <w:szCs w:val="28"/>
        </w:rPr>
        <w:t>3</w:t>
      </w:r>
    </w:p>
    <w:p w:rsidR="00246B43" w:rsidRPr="009E1EBF" w:rsidRDefault="00246B43" w:rsidP="00246B43">
      <w:pPr>
        <w:tabs>
          <w:tab w:val="left" w:pos="7532"/>
        </w:tabs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bookmarkStart w:id="0" w:name="OLE_LINK5"/>
      <w:bookmarkStart w:id="1" w:name="OLE_LINK6"/>
      <w:r w:rsidRPr="009E1EBF">
        <w:rPr>
          <w:rFonts w:ascii="小标宋" w:eastAsia="小标宋" w:hint="eastAsia"/>
          <w:sz w:val="44"/>
          <w:szCs w:val="44"/>
        </w:rPr>
        <w:t>冬令营日程安排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5"/>
        <w:gridCol w:w="6033"/>
      </w:tblGrid>
      <w:tr w:rsidR="00246B43" w:rsidRPr="00F3012D" w:rsidTr="0052114F">
        <w:trPr>
          <w:trHeight w:val="447"/>
          <w:jc w:val="center"/>
        </w:trPr>
        <w:tc>
          <w:tcPr>
            <w:tcW w:w="8296" w:type="dxa"/>
            <w:gridSpan w:val="3"/>
            <w:shd w:val="clear" w:color="auto" w:fill="BFBFB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日（周二）</w:t>
            </w:r>
          </w:p>
        </w:tc>
      </w:tr>
      <w:tr w:rsidR="00246B43" w:rsidRPr="00F3012D" w:rsidTr="0052114F">
        <w:trPr>
          <w:trHeight w:val="464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46B43" w:rsidRPr="00F3012D" w:rsidTr="0052114F">
        <w:trPr>
          <w:trHeight w:val="435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全天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报到</w:t>
            </w:r>
          </w:p>
        </w:tc>
      </w:tr>
      <w:tr w:rsidR="00246B43" w:rsidRPr="00F3012D" w:rsidTr="0052114F">
        <w:trPr>
          <w:trHeight w:val="435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:00</w:t>
            </w:r>
            <w:r>
              <w:rPr>
                <w:rFonts w:ascii="宋体" w:hAnsi="宋体"/>
                <w:sz w:val="24"/>
                <w:szCs w:val="24"/>
              </w:rPr>
              <w:t>-19</w:t>
            </w:r>
            <w:r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布展</w:t>
            </w:r>
          </w:p>
        </w:tc>
      </w:tr>
      <w:tr w:rsidR="00246B43" w:rsidRPr="00F3012D" w:rsidTr="0052114F">
        <w:trPr>
          <w:trHeight w:val="497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19:00</w:t>
            </w:r>
            <w:r w:rsidRPr="00F3012D"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19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全体会</w:t>
            </w:r>
          </w:p>
        </w:tc>
      </w:tr>
      <w:tr w:rsidR="00246B43" w:rsidRPr="00F3012D" w:rsidTr="0052114F">
        <w:trPr>
          <w:trHeight w:val="497"/>
          <w:jc w:val="center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19: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0-20: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ISEF竞赛</w:t>
            </w:r>
            <w:r>
              <w:rPr>
                <w:rFonts w:ascii="宋体" w:hAnsi="宋体"/>
                <w:sz w:val="24"/>
                <w:szCs w:val="24"/>
              </w:rPr>
              <w:t>规则</w:t>
            </w:r>
            <w:r>
              <w:rPr>
                <w:rFonts w:ascii="宋体" w:hAnsi="宋体" w:hint="eastAsia"/>
                <w:sz w:val="24"/>
                <w:szCs w:val="24"/>
              </w:rPr>
              <w:t>笔试</w:t>
            </w:r>
          </w:p>
        </w:tc>
      </w:tr>
      <w:tr w:rsidR="00246B43" w:rsidRPr="00F3012D" w:rsidTr="0052114F">
        <w:trPr>
          <w:trHeight w:val="393"/>
          <w:jc w:val="center"/>
        </w:trPr>
        <w:tc>
          <w:tcPr>
            <w:tcW w:w="8296" w:type="dxa"/>
            <w:gridSpan w:val="3"/>
            <w:shd w:val="clear" w:color="auto" w:fill="BFBFB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18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日（周三）</w:t>
            </w:r>
          </w:p>
        </w:tc>
      </w:tr>
      <w:tr w:rsidR="00246B43" w:rsidRPr="00F3012D" w:rsidTr="0052114F">
        <w:trPr>
          <w:trHeight w:val="453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46B43" w:rsidRPr="00F3012D" w:rsidTr="0052114F">
        <w:trPr>
          <w:trHeight w:val="799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8:30</w:t>
            </w:r>
            <w:r w:rsidRPr="00F3012D">
              <w:rPr>
                <w:rFonts w:ascii="宋体" w:hAnsi="宋体"/>
                <w:sz w:val="24"/>
                <w:szCs w:val="24"/>
              </w:rPr>
              <w:t>-9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 w:rsidRPr="00F3012D">
              <w:rPr>
                <w:rFonts w:ascii="宋体" w:hAnsi="宋体"/>
                <w:sz w:val="24"/>
                <w:szCs w:val="24"/>
              </w:rPr>
              <w:t>3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开营</w:t>
            </w:r>
            <w:r w:rsidRPr="00F3012D">
              <w:rPr>
                <w:rFonts w:ascii="宋体" w:hAnsi="宋体"/>
                <w:sz w:val="24"/>
                <w:szCs w:val="24"/>
              </w:rPr>
              <w:t>仪式</w:t>
            </w:r>
          </w:p>
          <w:p w:rsidR="00246B43" w:rsidRPr="00F3012D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国际交流项目概况介绍</w:t>
            </w:r>
          </w:p>
        </w:tc>
      </w:tr>
      <w:tr w:rsidR="00246B43" w:rsidRPr="00F3012D" w:rsidTr="0052114F">
        <w:trPr>
          <w:trHeight w:val="469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9:30</w:t>
            </w:r>
            <w:r w:rsidRPr="00F3012D">
              <w:rPr>
                <w:rFonts w:ascii="宋体" w:hAnsi="宋体"/>
                <w:sz w:val="24"/>
                <w:szCs w:val="24"/>
              </w:rPr>
              <w:t>-11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:30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与</w:t>
            </w:r>
            <w:r w:rsidRPr="00F3012D">
              <w:rPr>
                <w:rFonts w:ascii="宋体" w:hAnsi="宋体"/>
                <w:sz w:val="24"/>
                <w:szCs w:val="24"/>
              </w:rPr>
              <w:t>往届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获奖选手等</w:t>
            </w:r>
            <w:r w:rsidRPr="00F3012D">
              <w:rPr>
                <w:rFonts w:ascii="宋体" w:hAnsi="宋体"/>
                <w:sz w:val="24"/>
                <w:szCs w:val="24"/>
              </w:rPr>
              <w:t>交流</w:t>
            </w:r>
          </w:p>
        </w:tc>
      </w:tr>
      <w:tr w:rsidR="00246B43" w:rsidRPr="00F3012D" w:rsidTr="0052114F">
        <w:trPr>
          <w:trHeight w:val="775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14:00—1</w:t>
            </w:r>
            <w:r w:rsidRPr="00F3012D">
              <w:rPr>
                <w:rFonts w:ascii="宋体" w:hAnsi="宋体"/>
                <w:sz w:val="24"/>
                <w:szCs w:val="24"/>
              </w:rPr>
              <w:t>8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</w:t>
            </w:r>
            <w:r w:rsidRPr="00F3012D">
              <w:rPr>
                <w:rFonts w:ascii="宋体" w:hAnsi="宋体"/>
                <w:sz w:val="24"/>
                <w:szCs w:val="24"/>
              </w:rPr>
              <w:t>0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项目答辩（需要使用英语）</w:t>
            </w:r>
          </w:p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科技</w:t>
            </w:r>
            <w:r>
              <w:rPr>
                <w:rFonts w:ascii="宋体" w:hAnsi="宋体"/>
                <w:sz w:val="24"/>
                <w:szCs w:val="24"/>
              </w:rPr>
              <w:t>辅导</w:t>
            </w:r>
            <w:r>
              <w:rPr>
                <w:rFonts w:ascii="宋体" w:hAnsi="宋体" w:hint="eastAsia"/>
                <w:sz w:val="24"/>
                <w:szCs w:val="24"/>
              </w:rPr>
              <w:t>老师座谈</w:t>
            </w:r>
            <w:r>
              <w:rPr>
                <w:rFonts w:ascii="宋体" w:hAnsi="宋体"/>
                <w:sz w:val="24"/>
                <w:szCs w:val="24"/>
              </w:rPr>
              <w:t>交流（</w:t>
            </w:r>
            <w:r>
              <w:rPr>
                <w:rFonts w:ascii="宋体" w:hAnsi="宋体" w:hint="eastAsia"/>
                <w:sz w:val="24"/>
                <w:szCs w:val="24"/>
              </w:rPr>
              <w:t>领队</w:t>
            </w:r>
            <w:r>
              <w:rPr>
                <w:rFonts w:ascii="宋体" w:hAnsi="宋体"/>
                <w:sz w:val="24"/>
                <w:szCs w:val="24"/>
              </w:rPr>
              <w:t>参加）</w:t>
            </w:r>
          </w:p>
        </w:tc>
      </w:tr>
      <w:tr w:rsidR="00246B43" w:rsidRPr="00F3012D" w:rsidTr="0052114F">
        <w:trPr>
          <w:trHeight w:val="390"/>
          <w:jc w:val="center"/>
        </w:trPr>
        <w:tc>
          <w:tcPr>
            <w:tcW w:w="8296" w:type="dxa"/>
            <w:gridSpan w:val="3"/>
            <w:shd w:val="clear" w:color="auto" w:fill="BFBFB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19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日（周四）</w:t>
            </w:r>
          </w:p>
        </w:tc>
      </w:tr>
      <w:tr w:rsidR="00246B43" w:rsidRPr="00F3012D" w:rsidTr="0052114F">
        <w:trPr>
          <w:trHeight w:val="353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46B43" w:rsidRPr="00F3012D" w:rsidTr="0052114F">
        <w:trPr>
          <w:trHeight w:val="555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8:30—</w:t>
            </w:r>
            <w:r w:rsidRPr="00F3012D">
              <w:rPr>
                <w:rFonts w:ascii="宋体" w:hAnsi="宋体"/>
                <w:sz w:val="24"/>
                <w:szCs w:val="24"/>
              </w:rPr>
              <w:t>12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分学科模拟问辩</w:t>
            </w:r>
            <w:r>
              <w:rPr>
                <w:rFonts w:ascii="宋体" w:hAnsi="宋体"/>
                <w:sz w:val="24"/>
                <w:szCs w:val="24"/>
              </w:rPr>
              <w:t>、点评分析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>
              <w:rPr>
                <w:rFonts w:ascii="宋体" w:hAnsi="宋体"/>
                <w:sz w:val="24"/>
                <w:szCs w:val="24"/>
              </w:rPr>
              <w:t>问题反馈</w:t>
            </w:r>
          </w:p>
        </w:tc>
      </w:tr>
      <w:tr w:rsidR="00246B43" w:rsidRPr="00F3012D" w:rsidTr="0052114F">
        <w:trPr>
          <w:trHeight w:val="651"/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/>
                <w:sz w:val="24"/>
                <w:szCs w:val="24"/>
              </w:rPr>
              <w:t>14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:00—1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hint="eastAsia"/>
                <w:sz w:val="24"/>
                <w:szCs w:val="24"/>
              </w:rPr>
              <w:t>ISEF</w:t>
            </w:r>
            <w:r w:rsidRPr="00F3012D">
              <w:rPr>
                <w:rFonts w:hint="eastAsia"/>
                <w:sz w:val="24"/>
                <w:szCs w:val="24"/>
              </w:rPr>
              <w:t>专题培训</w:t>
            </w:r>
          </w:p>
        </w:tc>
      </w:tr>
      <w:tr w:rsidR="00246B43" w:rsidRPr="00F3012D" w:rsidTr="0052114F">
        <w:trPr>
          <w:trHeight w:val="366"/>
          <w:jc w:val="center"/>
        </w:trPr>
        <w:tc>
          <w:tcPr>
            <w:tcW w:w="8296" w:type="dxa"/>
            <w:gridSpan w:val="3"/>
            <w:shd w:val="clear" w:color="auto" w:fill="BFBFB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F3012D">
              <w:rPr>
                <w:rFonts w:ascii="宋体" w:hAnsi="宋体"/>
                <w:b/>
                <w:sz w:val="24"/>
                <w:szCs w:val="24"/>
              </w:rPr>
              <w:t>20</w:t>
            </w: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日（周五）</w:t>
            </w:r>
          </w:p>
        </w:tc>
      </w:tr>
      <w:tr w:rsidR="00246B43" w:rsidRPr="00F3012D" w:rsidTr="0052114F">
        <w:trPr>
          <w:trHeight w:val="553"/>
          <w:jc w:val="center"/>
        </w:trPr>
        <w:tc>
          <w:tcPr>
            <w:tcW w:w="2263" w:type="dxa"/>
            <w:gridSpan w:val="2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3012D">
              <w:rPr>
                <w:rFonts w:ascii="宋体" w:hAnsi="宋体" w:hint="eastAsia"/>
                <w:b/>
                <w:sz w:val="24"/>
                <w:szCs w:val="24"/>
              </w:rPr>
              <w:t>主要内容</w:t>
            </w:r>
          </w:p>
        </w:tc>
      </w:tr>
      <w:tr w:rsidR="00246B43" w:rsidRPr="00F3012D" w:rsidTr="0052114F">
        <w:trPr>
          <w:trHeight w:val="553"/>
          <w:jc w:val="center"/>
        </w:trPr>
        <w:tc>
          <w:tcPr>
            <w:tcW w:w="2263" w:type="dxa"/>
            <w:gridSpan w:val="2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9:00</w:t>
            </w:r>
            <w:r w:rsidRPr="00F3012D">
              <w:rPr>
                <w:rFonts w:ascii="宋体" w:hAnsi="宋体"/>
                <w:sz w:val="24"/>
                <w:szCs w:val="24"/>
              </w:rPr>
              <w:t>-12</w:t>
            </w:r>
            <w:r w:rsidRPr="00F3012D">
              <w:rPr>
                <w:rFonts w:ascii="宋体" w:hAnsi="宋体" w:hint="eastAsia"/>
                <w:sz w:val="24"/>
                <w:szCs w:val="24"/>
              </w:rPr>
              <w:t>:00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 w:hint="eastAsia"/>
                <w:sz w:val="24"/>
                <w:szCs w:val="24"/>
              </w:rPr>
            </w:pPr>
            <w:r w:rsidRPr="00F3012D">
              <w:rPr>
                <w:rFonts w:ascii="宋体" w:hAnsi="宋体"/>
                <w:sz w:val="24"/>
                <w:szCs w:val="24"/>
              </w:rPr>
              <w:t>参观</w:t>
            </w:r>
            <w:r>
              <w:rPr>
                <w:rFonts w:ascii="宋体" w:hAnsi="宋体" w:hint="eastAsia"/>
                <w:sz w:val="24"/>
                <w:szCs w:val="24"/>
              </w:rPr>
              <w:t>英特尔中国</w:t>
            </w:r>
            <w:r>
              <w:rPr>
                <w:rFonts w:ascii="宋体" w:hAnsi="宋体"/>
                <w:sz w:val="24"/>
                <w:szCs w:val="24"/>
              </w:rPr>
              <w:t>研发中心、分学科现场培训</w:t>
            </w:r>
          </w:p>
        </w:tc>
      </w:tr>
      <w:tr w:rsidR="00246B43" w:rsidRPr="00F3012D" w:rsidTr="0052114F">
        <w:trPr>
          <w:trHeight w:val="432"/>
          <w:jc w:val="center"/>
        </w:trPr>
        <w:tc>
          <w:tcPr>
            <w:tcW w:w="2263" w:type="dxa"/>
            <w:gridSpan w:val="2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jc w:val="center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12:00后</w:t>
            </w:r>
          </w:p>
        </w:tc>
        <w:tc>
          <w:tcPr>
            <w:tcW w:w="6033" w:type="dxa"/>
            <w:shd w:val="clear" w:color="auto" w:fill="FFFFFF"/>
            <w:vAlign w:val="center"/>
          </w:tcPr>
          <w:p w:rsidR="00246B43" w:rsidRPr="00F3012D" w:rsidRDefault="00246B43" w:rsidP="0052114F">
            <w:pPr>
              <w:widowControl w:val="0"/>
              <w:rPr>
                <w:rFonts w:ascii="宋体" w:hAnsi="宋体"/>
                <w:b/>
                <w:sz w:val="24"/>
                <w:szCs w:val="24"/>
                <w:vertAlign w:val="superscript"/>
              </w:rPr>
            </w:pPr>
            <w:r w:rsidRPr="00F3012D">
              <w:rPr>
                <w:rFonts w:ascii="宋体" w:hAnsi="宋体" w:hint="eastAsia"/>
                <w:sz w:val="24"/>
                <w:szCs w:val="24"/>
              </w:rPr>
              <w:t>返程</w:t>
            </w:r>
          </w:p>
        </w:tc>
      </w:tr>
    </w:tbl>
    <w:p w:rsidR="00246B43" w:rsidRDefault="00246B43" w:rsidP="00246B43">
      <w:pPr>
        <w:rPr>
          <w:rStyle w:val="a3"/>
          <w:rFonts w:ascii="Simsun" w:hAnsi="Simsun" w:hint="eastAsia"/>
          <w:color w:val="000000"/>
          <w:szCs w:val="21"/>
          <w:shd w:val="clear" w:color="auto" w:fill="FFFFFF"/>
        </w:rPr>
      </w:pPr>
    </w:p>
    <w:p w:rsidR="00246B43" w:rsidRPr="00650B98" w:rsidRDefault="00246B43" w:rsidP="00246B43">
      <w:r>
        <w:rPr>
          <w:rStyle w:val="a3"/>
          <w:rFonts w:ascii="Simsun" w:hAnsi="Simsun"/>
          <w:color w:val="000000"/>
          <w:szCs w:val="21"/>
          <w:shd w:val="clear" w:color="auto" w:fill="FFFFFF"/>
        </w:rPr>
        <w:t>备注</w:t>
      </w:r>
      <w:r>
        <w:rPr>
          <w:rFonts w:ascii="Simsun" w:hAnsi="Simsun"/>
          <w:color w:val="000000"/>
          <w:szCs w:val="21"/>
          <w:shd w:val="clear" w:color="auto" w:fill="FFFFFF"/>
        </w:rPr>
        <w:t>：以上日程安排可能会根据实际情况有细微调整，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最终</w:t>
      </w:r>
      <w:r>
        <w:rPr>
          <w:rFonts w:ascii="Simsun" w:hAnsi="Simsun"/>
          <w:color w:val="000000"/>
          <w:szCs w:val="21"/>
          <w:shd w:val="clear" w:color="auto" w:fill="FFFFFF"/>
        </w:rPr>
        <w:t>安排以报到当天</w:t>
      </w:r>
      <w:r>
        <w:rPr>
          <w:rFonts w:ascii="Simsun" w:hAnsi="Simsun" w:hint="eastAsia"/>
          <w:color w:val="000000"/>
          <w:szCs w:val="21"/>
          <w:shd w:val="clear" w:color="auto" w:fill="FFFFFF"/>
        </w:rPr>
        <w:t>发放</w:t>
      </w:r>
      <w:r>
        <w:rPr>
          <w:rFonts w:ascii="Simsun" w:hAnsi="Simsun"/>
          <w:color w:val="000000"/>
          <w:szCs w:val="21"/>
          <w:shd w:val="clear" w:color="auto" w:fill="FFFFFF"/>
        </w:rPr>
        <w:t>的活动日程为准。</w:t>
      </w:r>
    </w:p>
    <w:p w:rsidR="004A7047" w:rsidRPr="00246B43" w:rsidRDefault="004A7047">
      <w:bookmarkStart w:id="2" w:name="_GoBack"/>
      <w:bookmarkEnd w:id="2"/>
    </w:p>
    <w:sectPr w:rsidR="004A7047" w:rsidRPr="0024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3"/>
    <w:rsid w:val="00246B43"/>
    <w:rsid w:val="004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6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2016-12-30T01:28:00Z</dcterms:created>
  <dcterms:modified xsi:type="dcterms:W3CDTF">2016-12-30T01:28:00Z</dcterms:modified>
</cp:coreProperties>
</file>