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F5" w:rsidRPr="00CF759A" w:rsidRDefault="000664AB" w:rsidP="00CF759A">
      <w:pPr>
        <w:pStyle w:val="a3"/>
        <w:spacing w:line="360" w:lineRule="auto"/>
        <w:jc w:val="center"/>
        <w:rPr>
          <w:rFonts w:ascii="黑体" w:eastAsia="黑体" w:hAnsi="黑体" w:cs="宋体"/>
          <w:b/>
          <w:bCs/>
          <w:sz w:val="32"/>
          <w:szCs w:val="32"/>
        </w:rPr>
      </w:pPr>
      <w:r>
        <w:rPr>
          <w:rFonts w:ascii="黑体" w:eastAsia="黑体" w:hAnsi="黑体" w:cs="宋体"/>
          <w:b/>
          <w:bCs/>
          <w:sz w:val="32"/>
          <w:szCs w:val="32"/>
        </w:rPr>
        <w:t>第十七届天津市</w:t>
      </w:r>
      <w:r w:rsidR="008B5AF5" w:rsidRPr="00CF759A">
        <w:rPr>
          <w:rFonts w:ascii="黑体" w:eastAsia="黑体" w:hAnsi="黑体" w:cs="宋体"/>
          <w:b/>
          <w:bCs/>
          <w:sz w:val="32"/>
          <w:szCs w:val="32"/>
        </w:rPr>
        <w:t>青少年机器人竞赛</w:t>
      </w:r>
    </w:p>
    <w:p w:rsidR="008B5AF5" w:rsidRPr="00CF759A" w:rsidRDefault="008B5AF5" w:rsidP="00CF759A">
      <w:pPr>
        <w:pStyle w:val="a3"/>
        <w:spacing w:line="360" w:lineRule="auto"/>
        <w:jc w:val="center"/>
        <w:rPr>
          <w:rFonts w:ascii="黑体" w:eastAsia="黑体" w:hAnsi="黑体" w:cs="宋体" w:hint="eastAsia"/>
          <w:b/>
          <w:bCs/>
          <w:sz w:val="32"/>
          <w:szCs w:val="24"/>
        </w:rPr>
      </w:pPr>
      <w:r w:rsidRPr="00CF759A">
        <w:rPr>
          <w:rFonts w:ascii="黑体" w:eastAsia="黑体" w:hAnsi="黑体" w:cs="宋体"/>
          <w:b/>
          <w:bCs/>
          <w:sz w:val="32"/>
          <w:szCs w:val="24"/>
        </w:rPr>
        <w:t>机器人创意比赛主题与规则</w:t>
      </w:r>
    </w:p>
    <w:p w:rsidR="00E84345" w:rsidRPr="00E84345" w:rsidRDefault="00E84345" w:rsidP="00CF759A">
      <w:pPr>
        <w:pStyle w:val="a3"/>
        <w:spacing w:line="360" w:lineRule="auto"/>
        <w:jc w:val="center"/>
        <w:rPr>
          <w:rFonts w:hAnsi="宋体" w:cs="宋体" w:hint="eastAsia"/>
          <w:sz w:val="24"/>
          <w:szCs w:val="24"/>
        </w:rPr>
      </w:pPr>
    </w:p>
    <w:p w:rsidR="008B5AF5" w:rsidRPr="00CF759A" w:rsidRDefault="008B5AF5" w:rsidP="00CF759A">
      <w:pPr>
        <w:pStyle w:val="a3"/>
        <w:spacing w:line="360" w:lineRule="auto"/>
        <w:jc w:val="center"/>
        <w:rPr>
          <w:rFonts w:ascii="黑体" w:eastAsia="黑体" w:hAnsi="黑体"/>
          <w:b/>
          <w:bCs/>
          <w:sz w:val="32"/>
        </w:rPr>
      </w:pPr>
      <w:r w:rsidRPr="00CF759A">
        <w:rPr>
          <w:rFonts w:ascii="黑体" w:eastAsia="黑体" w:hAnsi="黑体"/>
          <w:b/>
          <w:bCs/>
          <w:sz w:val="32"/>
        </w:rPr>
        <w:t>1 关于机器人创意比赛</w:t>
      </w:r>
    </w:p>
    <w:p w:rsidR="008B5AF5" w:rsidRPr="00E84345" w:rsidRDefault="008B5AF5" w:rsidP="00CF759A">
      <w:pPr>
        <w:pStyle w:val="a3"/>
        <w:spacing w:line="360" w:lineRule="auto"/>
        <w:ind w:firstLineChars="200" w:firstLine="480"/>
        <w:rPr>
          <w:rFonts w:hAnsi="宋体" w:cs="宋体"/>
          <w:sz w:val="24"/>
          <w:szCs w:val="24"/>
        </w:rPr>
      </w:pPr>
      <w:r w:rsidRPr="00E84345">
        <w:rPr>
          <w:rFonts w:hAnsi="宋体" w:cs="宋体"/>
          <w:sz w:val="24"/>
          <w:szCs w:val="24"/>
        </w:rPr>
        <w:t>有兴趣的在校中小学生机器人爱好者根据本主题与规则，花费 6个月左右的时间，在课题导师或教练员的指导下，在学校、家庭、校外机器人工作室或科技实验室，以个人或小组的方式，进行机器人的创意、设计、编程与制作，最后以验证创意的机器</w:t>
      </w:r>
      <w:r w:rsidR="000664AB">
        <w:rPr>
          <w:rFonts w:hAnsi="宋体" w:cs="宋体"/>
          <w:sz w:val="24"/>
          <w:szCs w:val="24"/>
        </w:rPr>
        <w:t>人作品参加天津市</w:t>
      </w:r>
      <w:r w:rsidRPr="00E84345">
        <w:rPr>
          <w:rFonts w:hAnsi="宋体" w:cs="宋体"/>
          <w:sz w:val="24"/>
          <w:szCs w:val="24"/>
        </w:rPr>
        <w:t>青少年机器人竞赛组委会举办的机器人创意比赛活动。机器人创意比赛对于培养学生学习与综合运用机器人技术、电子信息技术、工程技术，激发创新思维潜能，提高综合设计和制作的能力极为有益。</w:t>
      </w:r>
    </w:p>
    <w:p w:rsidR="008B5AF5" w:rsidRPr="00CF759A" w:rsidRDefault="008B5AF5" w:rsidP="00CF759A">
      <w:pPr>
        <w:pStyle w:val="a3"/>
        <w:spacing w:line="360" w:lineRule="auto"/>
        <w:jc w:val="center"/>
        <w:rPr>
          <w:rFonts w:ascii="黑体" w:eastAsia="黑体" w:hAnsi="黑体"/>
          <w:b/>
          <w:bCs/>
          <w:sz w:val="32"/>
        </w:rPr>
      </w:pPr>
      <w:r w:rsidRPr="00CF759A">
        <w:rPr>
          <w:rFonts w:ascii="黑体" w:eastAsia="黑体" w:hAnsi="黑体"/>
          <w:b/>
          <w:bCs/>
          <w:sz w:val="32"/>
        </w:rPr>
        <w:t xml:space="preserve">2 主题 </w:t>
      </w:r>
    </w:p>
    <w:p w:rsidR="008B5AF5" w:rsidRPr="00E84345" w:rsidRDefault="008B5AF5" w:rsidP="00CF759A">
      <w:pPr>
        <w:pStyle w:val="a3"/>
        <w:spacing w:line="360" w:lineRule="auto"/>
        <w:ind w:firstLineChars="200" w:firstLine="480"/>
        <w:rPr>
          <w:rFonts w:hAnsi="宋体" w:cs="宋体"/>
          <w:sz w:val="24"/>
          <w:szCs w:val="24"/>
        </w:rPr>
      </w:pPr>
      <w:r w:rsidRPr="00E84345">
        <w:rPr>
          <w:rFonts w:hAnsi="宋体" w:cs="宋体"/>
          <w:sz w:val="24"/>
          <w:szCs w:val="24"/>
        </w:rPr>
        <w:t>本届机器人创意比赛主题定为“我的学习伙伴”，旨在促进青少年了解机器人技术在帮助人类获取知识方面的作用，并使得同学们在探索机器人知识、技能的过程中树立终身学习的理念。</w:t>
      </w:r>
    </w:p>
    <w:p w:rsidR="008B5AF5" w:rsidRPr="00CF759A" w:rsidRDefault="008B5AF5" w:rsidP="00CF759A">
      <w:pPr>
        <w:pStyle w:val="a3"/>
        <w:spacing w:line="360" w:lineRule="auto"/>
        <w:rPr>
          <w:rFonts w:ascii="黑体" w:eastAsia="黑体" w:hAnsi="黑体"/>
          <w:b/>
          <w:bCs/>
          <w:sz w:val="24"/>
        </w:rPr>
      </w:pPr>
      <w:r w:rsidRPr="00CF759A">
        <w:rPr>
          <w:rFonts w:ascii="黑体" w:eastAsia="黑体" w:hAnsi="黑体"/>
          <w:b/>
          <w:bCs/>
          <w:sz w:val="24"/>
        </w:rPr>
        <w:t>2.1背景和内涵</w:t>
      </w:r>
    </w:p>
    <w:p w:rsidR="00CF759A" w:rsidRPr="00CF759A" w:rsidRDefault="008B5AF5" w:rsidP="00CF759A">
      <w:pPr>
        <w:pStyle w:val="a3"/>
        <w:spacing w:line="360" w:lineRule="auto"/>
        <w:ind w:firstLineChars="200" w:firstLine="480"/>
        <w:rPr>
          <w:rFonts w:hAnsi="宋体" w:cs="宋体" w:hint="eastAsia"/>
          <w:sz w:val="24"/>
          <w:szCs w:val="24"/>
        </w:rPr>
      </w:pPr>
      <w:r w:rsidRPr="00CF759A">
        <w:rPr>
          <w:rFonts w:hAnsi="宋体" w:cs="宋体"/>
          <w:sz w:val="24"/>
          <w:szCs w:val="24"/>
        </w:rPr>
        <w:t>随着科学技术的发展，人类学习方式从远古的“口耳相传”到文字的产生，出现了狭义的文化学习形态。造纸术和活字印刷术使这种学习形态得到广泛传播和加速发展，阅读成为近、现代社会中主导地位的学习方式。</w:t>
      </w:r>
    </w:p>
    <w:p w:rsidR="00CF759A"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进入20 世纪90年代以来，科技以前所未有的速度迅猛发展。计算机、多媒体和网络成为工业时代向信息时代转变的巨大杠杆，以惊人的速度改变着人们的工作、思维、交往和生活方式，并推动人类学习方式从工业时代迅速跨入信息时代，这是一场更加深刻也更加急剧的历史变革，人类的智慧将会创造出与信息时代相适应的一套全新、高效的学习模式，从而大大提高人类个体和整个社会的学习与创新能力。</w:t>
      </w:r>
    </w:p>
    <w:p w:rsidR="008B5AF5" w:rsidRPr="00E84345" w:rsidRDefault="008B5AF5" w:rsidP="00CF759A">
      <w:pPr>
        <w:pStyle w:val="a3"/>
        <w:spacing w:line="360" w:lineRule="auto"/>
        <w:ind w:firstLineChars="200" w:firstLine="480"/>
        <w:rPr>
          <w:rFonts w:hAnsi="宋体" w:cs="宋体"/>
          <w:sz w:val="24"/>
          <w:szCs w:val="24"/>
        </w:rPr>
      </w:pPr>
      <w:r w:rsidRPr="00E84345">
        <w:rPr>
          <w:rFonts w:hAnsi="宋体" w:cs="宋体"/>
          <w:sz w:val="24"/>
          <w:szCs w:val="24"/>
        </w:rPr>
        <w:t>这场变革将使学习演变成为每个社会成员生活中最重要的组成部分，每个公民的学习生活质量成为衡量一个国家或民族现代化水平的一项重要标志。对教育的“刚需”促使我们的新伙伴—机器人—开始进入这一领域。</w:t>
      </w:r>
    </w:p>
    <w:p w:rsidR="002368D7" w:rsidRDefault="002368D7" w:rsidP="00CF759A">
      <w:pPr>
        <w:pStyle w:val="a3"/>
        <w:spacing w:line="360" w:lineRule="auto"/>
        <w:rPr>
          <w:rFonts w:hAnsi="宋体" w:cs="宋体" w:hint="eastAsia"/>
          <w:sz w:val="24"/>
          <w:szCs w:val="24"/>
        </w:rPr>
      </w:pP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下面的</w:t>
      </w:r>
      <w:r w:rsidRPr="00F70BBF">
        <w:rPr>
          <w:rFonts w:hAnsi="宋体" w:cs="宋体"/>
          <w:b/>
          <w:sz w:val="24"/>
          <w:szCs w:val="24"/>
        </w:rPr>
        <w:t>三个机器人</w:t>
      </w:r>
      <w:r w:rsidRPr="00E84345">
        <w:rPr>
          <w:rFonts w:hAnsi="宋体" w:cs="宋体"/>
          <w:sz w:val="24"/>
          <w:szCs w:val="24"/>
        </w:rPr>
        <w:t>可以算成是它们的代表。</w:t>
      </w:r>
    </w:p>
    <w:p w:rsidR="002368D7" w:rsidRPr="00C34C8F" w:rsidRDefault="008B5AF5" w:rsidP="00C34C8F">
      <w:pPr>
        <w:pStyle w:val="a3"/>
        <w:spacing w:line="360" w:lineRule="auto"/>
        <w:jc w:val="center"/>
        <w:rPr>
          <w:rFonts w:ascii="黑体" w:eastAsia="黑体" w:hAnsi="黑体" w:cs="宋体" w:hint="eastAsia"/>
          <w:b/>
          <w:bCs/>
          <w:sz w:val="32"/>
          <w:szCs w:val="24"/>
        </w:rPr>
      </w:pPr>
      <w:r w:rsidRPr="00C34C8F">
        <w:rPr>
          <w:rFonts w:ascii="黑体" w:eastAsia="黑体" w:hAnsi="黑体"/>
          <w:b/>
          <w:bCs/>
          <w:sz w:val="32"/>
        </w:rPr>
        <w:lastRenderedPageBreak/>
        <w:t>1机器人教师</w:t>
      </w:r>
      <w:r w:rsidR="00D84217">
        <w:rPr>
          <w:rFonts w:ascii="黑体" w:eastAsia="黑体" w:hAnsi="黑体" w:cs="宋体" w:hint="eastAsia"/>
          <w:b/>
          <w:bCs/>
          <w:noProof/>
          <w:sz w:val="32"/>
          <w:szCs w:val="24"/>
        </w:rPr>
        <w:drawing>
          <wp:anchor distT="0" distB="0" distL="114300" distR="114300" simplePos="0" relativeHeight="251658752" behindDoc="0" locked="1" layoutInCell="1" allowOverlap="1">
            <wp:simplePos x="0" y="0"/>
            <wp:positionH relativeFrom="page">
              <wp:posOffset>1113155</wp:posOffset>
            </wp:positionH>
            <wp:positionV relativeFrom="page">
              <wp:posOffset>1287145</wp:posOffset>
            </wp:positionV>
            <wp:extent cx="5600700" cy="2470785"/>
            <wp:effectExtent l="1905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srcRect/>
                    <a:stretch>
                      <a:fillRect/>
                    </a:stretch>
                  </pic:blipFill>
                  <pic:spPr bwMode="auto">
                    <a:xfrm>
                      <a:off x="0" y="0"/>
                      <a:ext cx="5600700" cy="2470785"/>
                    </a:xfrm>
                    <a:prstGeom prst="rect">
                      <a:avLst/>
                    </a:prstGeom>
                    <a:noFill/>
                    <a:ln w="9525">
                      <a:noFill/>
                      <a:miter lim="800000"/>
                      <a:headEnd/>
                      <a:tailEnd/>
                    </a:ln>
                  </pic:spPr>
                </pic:pic>
              </a:graphicData>
            </a:graphic>
          </wp:anchor>
        </w:drawing>
      </w:r>
    </w:p>
    <w:p w:rsidR="002368D7" w:rsidRDefault="002368D7" w:rsidP="00CF759A">
      <w:pPr>
        <w:pStyle w:val="a3"/>
        <w:spacing w:line="360" w:lineRule="auto"/>
        <w:rPr>
          <w:rFonts w:hAnsi="宋体" w:cs="宋体" w:hint="eastAsia"/>
          <w:sz w:val="24"/>
          <w:szCs w:val="24"/>
        </w:rPr>
      </w:pPr>
    </w:p>
    <w:p w:rsidR="002368D7" w:rsidRDefault="002368D7" w:rsidP="00CF759A">
      <w:pPr>
        <w:pStyle w:val="a3"/>
        <w:spacing w:line="360" w:lineRule="auto"/>
        <w:rPr>
          <w:rFonts w:hAnsi="宋体" w:cs="宋体" w:hint="eastAsia"/>
          <w:sz w:val="24"/>
          <w:szCs w:val="24"/>
        </w:rPr>
      </w:pPr>
    </w:p>
    <w:p w:rsidR="008B5AF5" w:rsidRPr="00E84345" w:rsidRDefault="008B5AF5" w:rsidP="00CF759A">
      <w:pPr>
        <w:pStyle w:val="a3"/>
        <w:spacing w:line="360" w:lineRule="auto"/>
        <w:jc w:val="center"/>
        <w:rPr>
          <w:rFonts w:hAnsi="宋体" w:cs="宋体"/>
          <w:sz w:val="24"/>
          <w:szCs w:val="24"/>
        </w:rPr>
      </w:pPr>
      <w:r w:rsidRPr="00E84345">
        <w:rPr>
          <w:rFonts w:hAnsi="宋体" w:cs="宋体"/>
          <w:sz w:val="24"/>
          <w:szCs w:val="24"/>
        </w:rPr>
        <w:t>图 1  机器人教师“萨亚”图 2  福州机器人教师</w:t>
      </w:r>
    </w:p>
    <w:p w:rsidR="008B5AF5" w:rsidRPr="00E84345" w:rsidRDefault="008B5AF5" w:rsidP="00CF759A">
      <w:pPr>
        <w:pStyle w:val="a3"/>
        <w:spacing w:line="360" w:lineRule="auto"/>
        <w:ind w:firstLineChars="200" w:firstLine="480"/>
        <w:rPr>
          <w:rFonts w:hAnsi="宋体" w:cs="宋体"/>
          <w:sz w:val="24"/>
          <w:szCs w:val="24"/>
        </w:rPr>
      </w:pPr>
      <w:r w:rsidRPr="00E84345">
        <w:rPr>
          <w:rFonts w:hAnsi="宋体" w:cs="宋体"/>
          <w:sz w:val="24"/>
          <w:szCs w:val="24"/>
        </w:rPr>
        <w:t>图 1 所示为东京理科大学设计的机器人教师萨亚。萨亚的脸部皮肤后藏有 18台微型电机，可以使面部呈现出高兴、惊讶、厌恶、害怕、悲伤、生气共 6种表情。她会讲 300个短语和  700个单词，可以对一些词语和问题做出回应，她还可以学会讲各种语言。萨亚给一班 10岁左右的学生讲课，受到兴奋的孩子们的极大欢迎。</w:t>
      </w:r>
    </w:p>
    <w:p w:rsidR="00307110"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图 2中是福州的教育机器人。它除可帮助老师朗诵课文、批改作业、课间巡视之外，通过功能强大的传感器还能灵敏地感知学生的生理反应，甚至还可以扮演 “测谎高手”角色。此外一旦和“学生机”绑定，也可更清楚地了解学生对各个知识点的掌握情况。</w:t>
      </w:r>
    </w:p>
    <w:p w:rsidR="00307110" w:rsidRDefault="00307110" w:rsidP="00CF759A">
      <w:pPr>
        <w:pStyle w:val="a3"/>
        <w:spacing w:line="360" w:lineRule="auto"/>
        <w:rPr>
          <w:rFonts w:hAnsi="宋体" w:cs="宋体" w:hint="eastAsia"/>
          <w:sz w:val="24"/>
          <w:szCs w:val="24"/>
        </w:rPr>
      </w:pPr>
    </w:p>
    <w:p w:rsidR="00307110" w:rsidRDefault="00307110" w:rsidP="00CF759A">
      <w:pPr>
        <w:pStyle w:val="a3"/>
        <w:spacing w:line="360" w:lineRule="auto"/>
        <w:rPr>
          <w:rFonts w:hAnsi="宋体" w:cs="宋体" w:hint="eastAsia"/>
          <w:sz w:val="24"/>
          <w:szCs w:val="24"/>
        </w:rPr>
      </w:pPr>
    </w:p>
    <w:p w:rsidR="00307110" w:rsidRDefault="00307110" w:rsidP="00CF759A">
      <w:pPr>
        <w:pStyle w:val="a3"/>
        <w:spacing w:line="360" w:lineRule="auto"/>
        <w:rPr>
          <w:rFonts w:hAnsi="宋体" w:cs="宋体" w:hint="eastAsia"/>
          <w:sz w:val="24"/>
          <w:szCs w:val="24"/>
        </w:rPr>
      </w:pPr>
    </w:p>
    <w:p w:rsidR="00307110" w:rsidRDefault="00307110" w:rsidP="00CF759A">
      <w:pPr>
        <w:pStyle w:val="a3"/>
        <w:spacing w:line="360" w:lineRule="auto"/>
        <w:rPr>
          <w:rFonts w:hAnsi="宋体" w:cs="宋体" w:hint="eastAsia"/>
          <w:sz w:val="24"/>
          <w:szCs w:val="24"/>
        </w:rPr>
      </w:pPr>
    </w:p>
    <w:p w:rsidR="00307110" w:rsidRDefault="00307110" w:rsidP="00CF759A">
      <w:pPr>
        <w:pStyle w:val="a3"/>
        <w:spacing w:line="360" w:lineRule="auto"/>
        <w:rPr>
          <w:rFonts w:hAnsi="宋体" w:cs="宋体" w:hint="eastAsia"/>
          <w:sz w:val="24"/>
          <w:szCs w:val="24"/>
        </w:rPr>
      </w:pPr>
    </w:p>
    <w:p w:rsidR="00307110" w:rsidRDefault="00307110" w:rsidP="00CF759A">
      <w:pPr>
        <w:pStyle w:val="a3"/>
        <w:spacing w:line="360" w:lineRule="auto"/>
        <w:rPr>
          <w:rFonts w:hAnsi="宋体" w:cs="宋体" w:hint="eastAsia"/>
          <w:sz w:val="24"/>
          <w:szCs w:val="24"/>
        </w:rPr>
      </w:pPr>
    </w:p>
    <w:p w:rsidR="00307110" w:rsidRDefault="00307110" w:rsidP="00CF759A">
      <w:pPr>
        <w:pStyle w:val="a3"/>
        <w:spacing w:line="360" w:lineRule="auto"/>
        <w:rPr>
          <w:rFonts w:hAnsi="宋体" w:cs="宋体" w:hint="eastAsia"/>
          <w:sz w:val="24"/>
          <w:szCs w:val="24"/>
        </w:rPr>
      </w:pPr>
    </w:p>
    <w:p w:rsidR="00307110" w:rsidRDefault="00307110" w:rsidP="00CF759A">
      <w:pPr>
        <w:pStyle w:val="a3"/>
        <w:spacing w:line="360" w:lineRule="auto"/>
        <w:rPr>
          <w:rFonts w:hAnsi="宋体" w:cs="宋体" w:hint="eastAsia"/>
          <w:sz w:val="24"/>
          <w:szCs w:val="24"/>
        </w:rPr>
      </w:pPr>
    </w:p>
    <w:p w:rsidR="00307110" w:rsidRDefault="00307110" w:rsidP="00CF759A">
      <w:pPr>
        <w:pStyle w:val="a3"/>
        <w:spacing w:line="360" w:lineRule="auto"/>
        <w:rPr>
          <w:rFonts w:hAnsi="宋体" w:cs="宋体" w:hint="eastAsia"/>
          <w:sz w:val="24"/>
          <w:szCs w:val="24"/>
        </w:rPr>
      </w:pPr>
    </w:p>
    <w:p w:rsidR="00307110" w:rsidRDefault="00307110" w:rsidP="00CF759A">
      <w:pPr>
        <w:pStyle w:val="a3"/>
        <w:spacing w:line="360" w:lineRule="auto"/>
        <w:rPr>
          <w:rFonts w:hAnsi="宋体" w:cs="宋体" w:hint="eastAsia"/>
          <w:sz w:val="24"/>
          <w:szCs w:val="24"/>
        </w:rPr>
      </w:pPr>
    </w:p>
    <w:p w:rsidR="00307110" w:rsidRPr="00C34C8F" w:rsidRDefault="000664AB" w:rsidP="00C34C8F">
      <w:pPr>
        <w:pStyle w:val="a3"/>
        <w:spacing w:line="360" w:lineRule="auto"/>
        <w:jc w:val="center"/>
        <w:rPr>
          <w:rFonts w:ascii="黑体" w:eastAsia="黑体" w:hAnsi="黑体" w:hint="eastAsia"/>
          <w:b/>
          <w:bCs/>
          <w:sz w:val="32"/>
        </w:rPr>
      </w:pPr>
      <w:r>
        <w:rPr>
          <w:rFonts w:ascii="黑体" w:eastAsia="黑体" w:hAnsi="黑体"/>
          <w:b/>
          <w:bCs/>
          <w:sz w:val="32"/>
        </w:rPr>
        <w:t>2</w:t>
      </w:r>
      <w:r w:rsidR="00C34C8F" w:rsidRPr="00C34C8F">
        <w:rPr>
          <w:rFonts w:ascii="黑体" w:eastAsia="黑体" w:hAnsi="黑体"/>
          <w:b/>
          <w:bCs/>
          <w:sz w:val="32"/>
        </w:rPr>
        <w:t>外语学习机器人</w:t>
      </w:r>
    </w:p>
    <w:p w:rsidR="00307110" w:rsidRDefault="00307110" w:rsidP="00CF759A">
      <w:pPr>
        <w:pStyle w:val="a3"/>
        <w:spacing w:line="360" w:lineRule="auto"/>
        <w:rPr>
          <w:rFonts w:hAnsi="宋体" w:cs="宋体" w:hint="eastAsia"/>
          <w:sz w:val="24"/>
          <w:szCs w:val="24"/>
        </w:rPr>
      </w:pPr>
    </w:p>
    <w:p w:rsidR="00C34C8F" w:rsidRDefault="00C34C8F" w:rsidP="00CF759A">
      <w:pPr>
        <w:pStyle w:val="a3"/>
        <w:spacing w:line="360" w:lineRule="auto"/>
        <w:rPr>
          <w:rFonts w:hAnsi="宋体" w:cs="宋体" w:hint="eastAsia"/>
          <w:sz w:val="24"/>
          <w:szCs w:val="24"/>
        </w:rPr>
      </w:pPr>
    </w:p>
    <w:p w:rsidR="00C34C8F" w:rsidRDefault="00C34C8F" w:rsidP="00CF759A">
      <w:pPr>
        <w:pStyle w:val="a3"/>
        <w:spacing w:line="360" w:lineRule="auto"/>
        <w:rPr>
          <w:rFonts w:hAnsi="宋体" w:cs="宋体" w:hint="eastAsia"/>
          <w:sz w:val="24"/>
          <w:szCs w:val="24"/>
        </w:rPr>
      </w:pPr>
    </w:p>
    <w:p w:rsidR="00C34C8F" w:rsidRDefault="00C34C8F" w:rsidP="00CF759A">
      <w:pPr>
        <w:pStyle w:val="a3"/>
        <w:spacing w:line="360" w:lineRule="auto"/>
        <w:rPr>
          <w:rFonts w:hAnsi="宋体" w:cs="宋体" w:hint="eastAsia"/>
          <w:sz w:val="24"/>
          <w:szCs w:val="24"/>
        </w:rPr>
      </w:pPr>
    </w:p>
    <w:p w:rsidR="00C34C8F" w:rsidRDefault="00C34C8F" w:rsidP="00CF759A">
      <w:pPr>
        <w:pStyle w:val="a3"/>
        <w:spacing w:line="360" w:lineRule="auto"/>
        <w:rPr>
          <w:rFonts w:hAnsi="宋体" w:cs="宋体" w:hint="eastAsia"/>
          <w:sz w:val="24"/>
          <w:szCs w:val="24"/>
        </w:rPr>
      </w:pPr>
    </w:p>
    <w:p w:rsidR="00C34C8F" w:rsidRDefault="00C34C8F" w:rsidP="00CF759A">
      <w:pPr>
        <w:pStyle w:val="a3"/>
        <w:spacing w:line="360" w:lineRule="auto"/>
        <w:rPr>
          <w:rFonts w:hAnsi="宋体" w:cs="宋体" w:hint="eastAsia"/>
          <w:sz w:val="24"/>
          <w:szCs w:val="24"/>
        </w:rPr>
      </w:pPr>
    </w:p>
    <w:p w:rsidR="00C34C8F" w:rsidRDefault="00C34C8F" w:rsidP="00CF759A">
      <w:pPr>
        <w:pStyle w:val="a3"/>
        <w:spacing w:line="360" w:lineRule="auto"/>
        <w:rPr>
          <w:rFonts w:hAnsi="宋体" w:cs="宋体" w:hint="eastAsia"/>
          <w:sz w:val="24"/>
          <w:szCs w:val="24"/>
        </w:rPr>
      </w:pPr>
    </w:p>
    <w:p w:rsidR="00C34C8F" w:rsidRDefault="00C34C8F" w:rsidP="00CF759A">
      <w:pPr>
        <w:pStyle w:val="a3"/>
        <w:spacing w:line="360" w:lineRule="auto"/>
        <w:rPr>
          <w:rFonts w:hAnsi="宋体" w:cs="宋体" w:hint="eastAsia"/>
          <w:sz w:val="24"/>
          <w:szCs w:val="24"/>
        </w:rPr>
      </w:pPr>
    </w:p>
    <w:p w:rsidR="00C34C8F" w:rsidRDefault="00C34C8F" w:rsidP="00CF759A">
      <w:pPr>
        <w:pStyle w:val="a3"/>
        <w:spacing w:line="360" w:lineRule="auto"/>
        <w:rPr>
          <w:rFonts w:hAnsi="宋体" w:cs="宋体" w:hint="eastAsia"/>
          <w:sz w:val="24"/>
          <w:szCs w:val="24"/>
        </w:rPr>
      </w:pPr>
    </w:p>
    <w:p w:rsidR="00C34C8F" w:rsidRDefault="00C34C8F" w:rsidP="00CF759A">
      <w:pPr>
        <w:pStyle w:val="a3"/>
        <w:spacing w:line="360" w:lineRule="auto"/>
        <w:ind w:firstLineChars="400" w:firstLine="960"/>
        <w:jc w:val="center"/>
        <w:rPr>
          <w:rFonts w:hAnsi="宋体" w:cs="宋体" w:hint="eastAsia"/>
          <w:sz w:val="24"/>
          <w:szCs w:val="24"/>
        </w:rPr>
      </w:pPr>
    </w:p>
    <w:p w:rsidR="008B5AF5" w:rsidRDefault="00307110" w:rsidP="00CF759A">
      <w:pPr>
        <w:pStyle w:val="a3"/>
        <w:spacing w:line="360" w:lineRule="auto"/>
        <w:ind w:firstLineChars="400" w:firstLine="960"/>
        <w:jc w:val="center"/>
        <w:rPr>
          <w:rFonts w:hAnsi="宋体" w:cs="宋体" w:hint="eastAsia"/>
          <w:sz w:val="24"/>
          <w:szCs w:val="24"/>
        </w:rPr>
      </w:pPr>
      <w:r w:rsidRPr="00E84345">
        <w:rPr>
          <w:rFonts w:hAnsi="宋体" w:cs="宋体" w:hint="eastAsia"/>
          <w:sz w:val="24"/>
          <w:szCs w:val="24"/>
        </w:rPr>
        <w:cr/>
      </w:r>
      <w:r w:rsidR="008B5AF5" w:rsidRPr="00E84345">
        <w:rPr>
          <w:rFonts w:hAnsi="宋体" w:cs="宋体"/>
          <w:sz w:val="24"/>
          <w:szCs w:val="24"/>
        </w:rPr>
        <w:t>图3 外语学习机器人  NAO</w:t>
      </w:r>
    </w:p>
    <w:p w:rsidR="00CF759A" w:rsidRDefault="00CF759A" w:rsidP="00CF759A">
      <w:pPr>
        <w:pStyle w:val="a3"/>
        <w:spacing w:line="360" w:lineRule="auto"/>
        <w:ind w:firstLineChars="400" w:firstLine="960"/>
        <w:jc w:val="center"/>
        <w:rPr>
          <w:rFonts w:hAnsi="宋体" w:cs="宋体" w:hint="eastAsia"/>
          <w:sz w:val="24"/>
          <w:szCs w:val="24"/>
        </w:rPr>
      </w:pPr>
    </w:p>
    <w:p w:rsidR="00CF759A" w:rsidRDefault="00D84217" w:rsidP="00CF759A">
      <w:pPr>
        <w:pStyle w:val="a3"/>
        <w:spacing w:line="360" w:lineRule="auto"/>
        <w:ind w:firstLineChars="200" w:firstLine="480"/>
        <w:rPr>
          <w:rFonts w:hAnsi="宋体" w:cs="宋体" w:hint="eastAsia"/>
          <w:sz w:val="24"/>
          <w:szCs w:val="24"/>
        </w:rPr>
      </w:pPr>
      <w:r>
        <w:rPr>
          <w:rFonts w:hAnsi="宋体" w:cs="宋体" w:hint="eastAsia"/>
          <w:noProof/>
          <w:sz w:val="24"/>
          <w:szCs w:val="24"/>
        </w:rPr>
        <w:drawing>
          <wp:anchor distT="0" distB="0" distL="114300" distR="114300" simplePos="0" relativeHeight="251656704" behindDoc="0" locked="1" layoutInCell="1" allowOverlap="1">
            <wp:simplePos x="0" y="0"/>
            <wp:positionH relativeFrom="page">
              <wp:posOffset>1456055</wp:posOffset>
            </wp:positionH>
            <wp:positionV relativeFrom="page">
              <wp:posOffset>1421130</wp:posOffset>
            </wp:positionV>
            <wp:extent cx="4229100" cy="2540635"/>
            <wp:effectExtent l="1905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4229100" cy="2540635"/>
                    </a:xfrm>
                    <a:prstGeom prst="rect">
                      <a:avLst/>
                    </a:prstGeom>
                    <a:noFill/>
                    <a:ln w="9525">
                      <a:noFill/>
                      <a:miter lim="800000"/>
                      <a:headEnd/>
                      <a:tailEnd/>
                    </a:ln>
                  </pic:spPr>
                </pic:pic>
              </a:graphicData>
            </a:graphic>
          </wp:anchor>
        </w:drawing>
      </w:r>
      <w:r w:rsidR="008B5AF5" w:rsidRPr="00E84345">
        <w:rPr>
          <w:rFonts w:hAnsi="宋体" w:cs="宋体"/>
          <w:sz w:val="24"/>
          <w:szCs w:val="24"/>
        </w:rPr>
        <w:t>从 2016年  1月起，欧洲  4座城市将开始用机器人  NAO来帮助四五岁的移民儿童学习这些上学必备的新技能，尤其是学习当地的语言，如图3所示。他们将在荷兰蒂尔堡和乌特勒支帮助孩子们学习荷兰语，在德国比勒费尔德帮助他们学习德语，在土耳其伊斯坦布尔帮助他们学习英语。在课程开始之前，机器人会向孩子们解释学习的内容。</w:t>
      </w:r>
    </w:p>
    <w:p w:rsidR="00CF759A" w:rsidRDefault="008B5AF5" w:rsidP="00CF759A">
      <w:pPr>
        <w:pStyle w:val="a3"/>
        <w:spacing w:line="360" w:lineRule="auto"/>
        <w:ind w:firstLineChars="200" w:firstLine="480"/>
        <w:rPr>
          <w:rFonts w:hAnsi="宋体" w:cs="宋体"/>
          <w:sz w:val="24"/>
          <w:szCs w:val="24"/>
        </w:rPr>
      </w:pPr>
      <w:r w:rsidRPr="00E84345">
        <w:rPr>
          <w:rFonts w:hAnsi="宋体" w:cs="宋体"/>
          <w:sz w:val="24"/>
          <w:szCs w:val="24"/>
        </w:rPr>
        <w:t>课程开始后，它会观察孩子们的肢体语言，并在他们遇到困难时伸出援手。我们知道，一对一的教学比班级教学效果更好，但是使用人类教师的成本太高。机器人甚至还拥有一些人类不具备的优势——例如，无限的耐心。它们可以不断地重复同一件事，不管多少次都可以。</w:t>
      </w:r>
    </w:p>
    <w:p w:rsidR="00307110" w:rsidRPr="00C34C8F" w:rsidRDefault="00CF759A" w:rsidP="00C34C8F">
      <w:pPr>
        <w:pStyle w:val="a3"/>
        <w:spacing w:line="360" w:lineRule="auto"/>
        <w:jc w:val="center"/>
        <w:rPr>
          <w:rFonts w:ascii="黑体" w:eastAsia="黑体" w:hAnsi="黑体" w:cs="宋体" w:hint="eastAsia"/>
          <w:b/>
          <w:bCs/>
          <w:sz w:val="32"/>
          <w:szCs w:val="24"/>
        </w:rPr>
      </w:pPr>
      <w:r w:rsidRPr="00C34C8F">
        <w:rPr>
          <w:rFonts w:ascii="黑体" w:eastAsia="黑体" w:hAnsi="黑体" w:cs="宋体"/>
          <w:b/>
          <w:bCs/>
          <w:sz w:val="32"/>
          <w:szCs w:val="24"/>
        </w:rPr>
        <w:br w:type="page"/>
      </w:r>
      <w:r w:rsidR="000664AB">
        <w:rPr>
          <w:rFonts w:ascii="黑体" w:eastAsia="黑体" w:hAnsi="黑体" w:cs="宋体"/>
          <w:b/>
          <w:bCs/>
          <w:sz w:val="32"/>
          <w:szCs w:val="24"/>
        </w:rPr>
        <w:lastRenderedPageBreak/>
        <w:t>3</w:t>
      </w:r>
      <w:r w:rsidR="008B5AF5" w:rsidRPr="00C34C8F">
        <w:rPr>
          <w:rFonts w:ascii="黑体" w:eastAsia="黑体" w:hAnsi="黑体" w:cs="宋体"/>
          <w:b/>
          <w:bCs/>
          <w:sz w:val="32"/>
          <w:szCs w:val="24"/>
        </w:rPr>
        <w:t>书法机器人</w:t>
      </w:r>
    </w:p>
    <w:p w:rsidR="00307110" w:rsidRDefault="00307110" w:rsidP="00CF759A">
      <w:pPr>
        <w:pStyle w:val="a3"/>
        <w:spacing w:line="360" w:lineRule="auto"/>
        <w:rPr>
          <w:rFonts w:hAnsi="宋体" w:cs="宋体" w:hint="eastAsia"/>
          <w:sz w:val="24"/>
          <w:szCs w:val="24"/>
        </w:rPr>
      </w:pPr>
    </w:p>
    <w:p w:rsidR="00307110" w:rsidRDefault="00D84217" w:rsidP="00CF759A">
      <w:pPr>
        <w:pStyle w:val="a3"/>
        <w:spacing w:line="360" w:lineRule="auto"/>
        <w:rPr>
          <w:rFonts w:hAnsi="宋体" w:cs="宋体" w:hint="eastAsia"/>
          <w:sz w:val="24"/>
          <w:szCs w:val="24"/>
        </w:rPr>
      </w:pPr>
      <w:r>
        <w:rPr>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99060</wp:posOffset>
            </wp:positionV>
            <wp:extent cx="4800600" cy="3669665"/>
            <wp:effectExtent l="1905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4800600" cy="3669665"/>
                    </a:xfrm>
                    <a:prstGeom prst="rect">
                      <a:avLst/>
                    </a:prstGeom>
                    <a:noFill/>
                    <a:ln w="9525">
                      <a:noFill/>
                      <a:miter lim="800000"/>
                      <a:headEnd/>
                      <a:tailEnd/>
                    </a:ln>
                  </pic:spPr>
                </pic:pic>
              </a:graphicData>
            </a:graphic>
          </wp:anchor>
        </w:drawing>
      </w:r>
    </w:p>
    <w:p w:rsidR="008B5AF5" w:rsidRPr="00E84345" w:rsidRDefault="008B5AF5" w:rsidP="00CF759A">
      <w:pPr>
        <w:pStyle w:val="a3"/>
        <w:spacing w:line="360" w:lineRule="auto"/>
        <w:jc w:val="center"/>
        <w:rPr>
          <w:rFonts w:hAnsi="宋体" w:cs="宋体"/>
          <w:sz w:val="24"/>
          <w:szCs w:val="24"/>
        </w:rPr>
      </w:pPr>
      <w:r w:rsidRPr="00E84345">
        <w:rPr>
          <w:rFonts w:hAnsi="宋体" w:cs="宋体"/>
          <w:sz w:val="24"/>
          <w:szCs w:val="24"/>
        </w:rPr>
        <w:t>图4 书法机器人</w:t>
      </w:r>
    </w:p>
    <w:p w:rsidR="00CF759A" w:rsidRDefault="00CF759A" w:rsidP="00CF759A">
      <w:pPr>
        <w:pStyle w:val="a3"/>
        <w:spacing w:line="360" w:lineRule="auto"/>
        <w:ind w:firstLineChars="200" w:firstLine="480"/>
        <w:rPr>
          <w:rFonts w:hAnsi="宋体" w:cs="宋体" w:hint="eastAsia"/>
          <w:sz w:val="24"/>
          <w:szCs w:val="24"/>
        </w:rPr>
      </w:pPr>
    </w:p>
    <w:p w:rsidR="008B5AF5" w:rsidRPr="00E84345" w:rsidRDefault="008B5AF5" w:rsidP="00CF759A">
      <w:pPr>
        <w:pStyle w:val="a3"/>
        <w:spacing w:line="360" w:lineRule="auto"/>
        <w:ind w:firstLineChars="200" w:firstLine="480"/>
        <w:rPr>
          <w:rFonts w:hAnsi="宋体" w:cs="宋体"/>
          <w:sz w:val="24"/>
          <w:szCs w:val="24"/>
        </w:rPr>
      </w:pPr>
      <w:r w:rsidRPr="00E84345">
        <w:rPr>
          <w:rFonts w:hAnsi="宋体" w:cs="宋体"/>
          <w:sz w:val="24"/>
          <w:szCs w:val="24"/>
        </w:rPr>
        <w:t>2015年 8月，香港大学开发了一个能够书写各种字体的机器人。它通过摄像头抓取某一名家字帖的内容，录入系统，再进行笔画拆解、归纳总结，最终掌握该名家的书法风格。这样一来，王羲之一生中没有写过的字，机器人也可以按照“书圣”的风格写出来。如果这个机器人能手把手地教你领略书法的精髓，你是不是也能把毛笔字写得很漂亮呢？</w:t>
      </w:r>
    </w:p>
    <w:p w:rsidR="008B5AF5" w:rsidRPr="00CF759A" w:rsidRDefault="008B5AF5" w:rsidP="00CF759A">
      <w:pPr>
        <w:pStyle w:val="a3"/>
        <w:spacing w:line="360" w:lineRule="auto"/>
        <w:rPr>
          <w:rFonts w:ascii="黑体" w:eastAsia="黑体" w:hAnsi="黑体"/>
          <w:b/>
          <w:bCs/>
          <w:sz w:val="24"/>
        </w:rPr>
      </w:pPr>
      <w:r w:rsidRPr="00CF759A">
        <w:rPr>
          <w:rFonts w:ascii="黑体" w:eastAsia="黑体" w:hAnsi="黑体"/>
          <w:b/>
          <w:bCs/>
          <w:sz w:val="24"/>
        </w:rPr>
        <w:t>2.2选题</w:t>
      </w:r>
    </w:p>
    <w:p w:rsidR="00C15302" w:rsidRPr="000664AB" w:rsidRDefault="008B5AF5" w:rsidP="00CF759A">
      <w:pPr>
        <w:pStyle w:val="a3"/>
        <w:spacing w:line="360" w:lineRule="auto"/>
        <w:ind w:firstLineChars="200" w:firstLine="480"/>
        <w:rPr>
          <w:rFonts w:ascii="黑体" w:eastAsia="黑体" w:hAnsi="黑体" w:cs="宋体" w:hint="eastAsia"/>
          <w:b/>
          <w:sz w:val="24"/>
          <w:szCs w:val="24"/>
        </w:rPr>
      </w:pPr>
      <w:r w:rsidRPr="00E84345">
        <w:rPr>
          <w:rFonts w:hAnsi="宋体" w:cs="宋体"/>
          <w:sz w:val="24"/>
          <w:szCs w:val="24"/>
        </w:rPr>
        <w:t>参加机器人创意比赛的参赛队要提交一件符合主题的创意作品。创意是提出新鲜的想法、主意，也可以说是解决某个问题的奇思妙想。</w:t>
      </w:r>
      <w:r w:rsidRPr="000664AB">
        <w:rPr>
          <w:rFonts w:ascii="黑体" w:eastAsia="黑体" w:hAnsi="黑体" w:cs="宋体"/>
          <w:b/>
          <w:sz w:val="24"/>
          <w:szCs w:val="24"/>
        </w:rPr>
        <w:t>本届比赛的主题是“我的学习伙伴”。</w:t>
      </w:r>
    </w:p>
    <w:p w:rsidR="00C15302"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伙伴”指的是机器人；“学习”指的是它能起作用的领域。就是说，作为创意作品的机器人要能在改善学习方式、提高学习效率方面起到作用，真正成为人们难以割舍的学习伙伴。学习是终身的事，要学的东西很多，但人们并不是用相同的方法来学习的。我们把这些不同的方法叫做“学习方式”。很多人通过看、</w:t>
      </w:r>
      <w:r w:rsidRPr="00E84345">
        <w:rPr>
          <w:rFonts w:hAnsi="宋体" w:cs="宋体"/>
          <w:sz w:val="24"/>
          <w:szCs w:val="24"/>
        </w:rPr>
        <w:lastRenderedPageBreak/>
        <w:t>听、读、写、动或玩结合的方式来学习。</w:t>
      </w:r>
    </w:p>
    <w:p w:rsidR="00C34C8F"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在学习新知识和技能方面，也许机器人真能一展身手呢！为了选择合适的题目，参赛队首先要考虑的是：</w:t>
      </w:r>
    </w:p>
    <w:p w:rsidR="00C34C8F"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在我们的学习中还存在什么问题？</w:t>
      </w:r>
    </w:p>
    <w:p w:rsidR="00C34C8F"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这些问题可以用机器人来解决吗？</w:t>
      </w:r>
    </w:p>
    <w:p w:rsidR="00C34C8F"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如果有，那么，别人想到过这些事吗？如果别人没有想到，那么，这些事能做吗？</w:t>
      </w:r>
    </w:p>
    <w:p w:rsidR="00C34C8F"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如果有可能，那么，我们能让机器人来做这些事吗？</w:t>
      </w:r>
    </w:p>
    <w:p w:rsidR="00C34C8F"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如果能，那么，选择一件你们觉得最有把握的事继续做下去。</w:t>
      </w:r>
    </w:p>
    <w:p w:rsidR="0024222E"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如果你们已经有了一些想法，再想一想：你们的方案能使学习更容易或更有趣吗？</w:t>
      </w:r>
    </w:p>
    <w:p w:rsidR="0024222E"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它能帮助你自己学习什么吗？</w:t>
      </w:r>
    </w:p>
    <w:p w:rsidR="00C34C8F"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或者，能帮助你把自己知道的东西教给别人吗？</w:t>
      </w:r>
    </w:p>
    <w:p w:rsidR="006567B7"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在这个方案中是否必须用机器人？</w:t>
      </w:r>
    </w:p>
    <w:p w:rsidR="006567B7"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或者说，用机器人有什么突出的优点吗？</w:t>
      </w:r>
    </w:p>
    <w:p w:rsidR="008B5AF5" w:rsidRPr="00E84345" w:rsidRDefault="008B5AF5" w:rsidP="00CF759A">
      <w:pPr>
        <w:pStyle w:val="a3"/>
        <w:spacing w:line="360" w:lineRule="auto"/>
        <w:ind w:firstLineChars="200" w:firstLine="480"/>
        <w:rPr>
          <w:rFonts w:hAnsi="宋体" w:cs="宋体"/>
          <w:sz w:val="24"/>
          <w:szCs w:val="24"/>
        </w:rPr>
      </w:pPr>
      <w:r w:rsidRPr="00E84345">
        <w:rPr>
          <w:rFonts w:hAnsi="宋体" w:cs="宋体"/>
          <w:sz w:val="24"/>
          <w:szCs w:val="24"/>
        </w:rPr>
        <w:t>也许，你们能想到的别人都已想过，甚至市场上已经有了可用的产品，没有关系，你们可以发挥自己的想象，让你的机器人真正成为你的伙伴，为提高你或他人的学习效率发挥它的能力！</w:t>
      </w:r>
    </w:p>
    <w:p w:rsidR="00C34C8F" w:rsidRDefault="008B5AF5" w:rsidP="00C34C8F">
      <w:pPr>
        <w:pStyle w:val="a3"/>
        <w:spacing w:line="360" w:lineRule="auto"/>
        <w:ind w:firstLineChars="200" w:firstLine="480"/>
        <w:rPr>
          <w:rFonts w:hAnsi="宋体" w:cs="宋体" w:hint="eastAsia"/>
          <w:sz w:val="24"/>
          <w:szCs w:val="24"/>
        </w:rPr>
      </w:pPr>
      <w:r w:rsidRPr="00E84345">
        <w:rPr>
          <w:rFonts w:hAnsi="宋体" w:cs="宋体"/>
          <w:sz w:val="24"/>
          <w:szCs w:val="24"/>
        </w:rPr>
        <w:t>我们熟悉这些已有的机器人吗？</w:t>
      </w:r>
    </w:p>
    <w:p w:rsidR="006567B7" w:rsidRDefault="008B5AF5" w:rsidP="00C34C8F">
      <w:pPr>
        <w:pStyle w:val="a3"/>
        <w:spacing w:line="360" w:lineRule="auto"/>
        <w:ind w:firstLineChars="200" w:firstLine="480"/>
        <w:rPr>
          <w:rFonts w:hAnsi="宋体" w:cs="宋体" w:hint="eastAsia"/>
          <w:sz w:val="24"/>
          <w:szCs w:val="24"/>
        </w:rPr>
      </w:pPr>
      <w:r w:rsidRPr="00E84345">
        <w:rPr>
          <w:rFonts w:hAnsi="宋体" w:cs="宋体"/>
          <w:sz w:val="24"/>
          <w:szCs w:val="24"/>
        </w:rPr>
        <w:t>如果熟悉，那么想想它在提高人们的学习效率上有什么缺陷吗？</w:t>
      </w:r>
    </w:p>
    <w:p w:rsidR="00C34C8F" w:rsidRDefault="008B5AF5" w:rsidP="00C34C8F">
      <w:pPr>
        <w:pStyle w:val="a3"/>
        <w:spacing w:line="360" w:lineRule="auto"/>
        <w:ind w:firstLineChars="200" w:firstLine="480"/>
        <w:rPr>
          <w:rFonts w:hAnsi="宋体" w:cs="宋体" w:hint="eastAsia"/>
          <w:sz w:val="24"/>
          <w:szCs w:val="24"/>
        </w:rPr>
      </w:pPr>
      <w:r w:rsidRPr="00E84345">
        <w:rPr>
          <w:rFonts w:hAnsi="宋体" w:cs="宋体"/>
          <w:sz w:val="24"/>
          <w:szCs w:val="24"/>
        </w:rPr>
        <w:t>如果有，那么，我们有更好的方法能让机器人发挥作用吗？</w:t>
      </w:r>
    </w:p>
    <w:p w:rsidR="00C34C8F" w:rsidRDefault="008B5AF5" w:rsidP="00C34C8F">
      <w:pPr>
        <w:pStyle w:val="a3"/>
        <w:spacing w:line="360" w:lineRule="auto"/>
        <w:ind w:firstLineChars="200" w:firstLine="480"/>
        <w:rPr>
          <w:rFonts w:hAnsi="宋体" w:cs="宋体" w:hint="eastAsia"/>
          <w:sz w:val="24"/>
          <w:szCs w:val="24"/>
        </w:rPr>
      </w:pPr>
      <w:r w:rsidRPr="00E84345">
        <w:rPr>
          <w:rFonts w:hAnsi="宋体" w:cs="宋体"/>
          <w:sz w:val="24"/>
          <w:szCs w:val="24"/>
        </w:rPr>
        <w:t>如果有，那么，就用你们的方法改造这台机器人吧！</w:t>
      </w:r>
    </w:p>
    <w:p w:rsidR="00C34C8F" w:rsidRDefault="008B5AF5" w:rsidP="00C34C8F">
      <w:pPr>
        <w:pStyle w:val="a3"/>
        <w:spacing w:line="360" w:lineRule="auto"/>
        <w:ind w:firstLineChars="200" w:firstLine="480"/>
        <w:rPr>
          <w:rFonts w:hAnsi="宋体" w:cs="宋体" w:hint="eastAsia"/>
          <w:sz w:val="24"/>
          <w:szCs w:val="24"/>
        </w:rPr>
      </w:pPr>
      <w:r w:rsidRPr="00E84345">
        <w:rPr>
          <w:rFonts w:hAnsi="宋体" w:cs="宋体"/>
          <w:sz w:val="24"/>
          <w:szCs w:val="24"/>
        </w:rPr>
        <w:t>对于机器人，研究界一直有三个梦想：像真的动物一样的仿生机器人；能够自我复制的机器人；与人像朋友一样合作的机器人。</w:t>
      </w:r>
    </w:p>
    <w:p w:rsidR="00C34C8F" w:rsidRDefault="008B5AF5" w:rsidP="00C34C8F">
      <w:pPr>
        <w:pStyle w:val="a3"/>
        <w:spacing w:line="360" w:lineRule="auto"/>
        <w:ind w:firstLineChars="200" w:firstLine="480"/>
        <w:rPr>
          <w:rFonts w:hAnsi="宋体" w:cs="宋体" w:hint="eastAsia"/>
          <w:sz w:val="24"/>
          <w:szCs w:val="24"/>
        </w:rPr>
      </w:pPr>
      <w:r w:rsidRPr="00E84345">
        <w:rPr>
          <w:rFonts w:hAnsi="宋体" w:cs="宋体"/>
          <w:sz w:val="24"/>
          <w:szCs w:val="24"/>
        </w:rPr>
        <w:t>关于前两者的研究已经取得了很大突破。但截至目前，成为人类朋友的机器人仍然少见。让机器人与人成为朋友，需要让机器人具有仿人的感知、推理和行动能力。实现这一目标的途径，在于信息科学与认知科学的深度交叉。这也是当前学术界的研究前沿和热点。青少年同学们也来做点探索吧！</w:t>
      </w:r>
    </w:p>
    <w:p w:rsidR="008B5AF5" w:rsidRPr="00E84345" w:rsidRDefault="008B5AF5" w:rsidP="00C34C8F">
      <w:pPr>
        <w:pStyle w:val="a3"/>
        <w:spacing w:line="360" w:lineRule="auto"/>
        <w:ind w:firstLineChars="200" w:firstLine="480"/>
        <w:rPr>
          <w:rFonts w:hAnsi="宋体" w:cs="宋体"/>
          <w:sz w:val="24"/>
          <w:szCs w:val="24"/>
        </w:rPr>
      </w:pPr>
      <w:r w:rsidRPr="00E84345">
        <w:rPr>
          <w:rFonts w:hAnsi="宋体" w:cs="宋体"/>
          <w:sz w:val="24"/>
          <w:szCs w:val="24"/>
        </w:rPr>
        <w:t>同学们应该在充分理解比赛主题涵义和选题范围的基础上，经过课题研究，确定作品的制作方案后，再进入课题的实施阶段。一定要让自己所遴选的项目在内容和演示方面紧扣主题，贴合主题，在此前提下，围绕自己最有心得或最感兴</w:t>
      </w:r>
      <w:r w:rsidRPr="00E84345">
        <w:rPr>
          <w:rFonts w:hAnsi="宋体" w:cs="宋体"/>
          <w:sz w:val="24"/>
          <w:szCs w:val="24"/>
        </w:rPr>
        <w:lastRenderedPageBreak/>
        <w:t>趣的机器人（或机器人系统）抒发创意，表达创新。</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本比赛不提倡同一个作品同时投送多个竞赛项目。</w:t>
      </w:r>
    </w:p>
    <w:p w:rsidR="008B5AF5" w:rsidRPr="00C34C8F" w:rsidRDefault="008B5AF5" w:rsidP="00C34C8F">
      <w:pPr>
        <w:pStyle w:val="a3"/>
        <w:spacing w:line="360" w:lineRule="auto"/>
        <w:jc w:val="center"/>
        <w:rPr>
          <w:rFonts w:ascii="黑体" w:eastAsia="黑体" w:hAnsi="黑体"/>
          <w:b/>
          <w:bCs/>
          <w:sz w:val="32"/>
        </w:rPr>
      </w:pPr>
      <w:r w:rsidRPr="00C34C8F">
        <w:rPr>
          <w:rFonts w:ascii="黑体" w:eastAsia="黑体" w:hAnsi="黑体"/>
          <w:b/>
          <w:bCs/>
          <w:sz w:val="32"/>
        </w:rPr>
        <w:t>3 比赛规则</w:t>
      </w:r>
    </w:p>
    <w:p w:rsidR="008B5AF5" w:rsidRPr="00C34C8F" w:rsidRDefault="008B5AF5" w:rsidP="00C34C8F">
      <w:pPr>
        <w:pStyle w:val="a3"/>
        <w:rPr>
          <w:rFonts w:ascii="黑体" w:eastAsia="黑体" w:hAnsi="黑体"/>
          <w:b/>
          <w:bCs/>
          <w:sz w:val="24"/>
        </w:rPr>
      </w:pPr>
      <w:r w:rsidRPr="00C34C8F">
        <w:rPr>
          <w:rFonts w:ascii="黑体" w:eastAsia="黑体" w:hAnsi="黑体"/>
          <w:b/>
          <w:bCs/>
          <w:sz w:val="24"/>
        </w:rPr>
        <w:t>3.1  分组</w:t>
      </w:r>
    </w:p>
    <w:p w:rsidR="00CF759A"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比赛按小学组、</w:t>
      </w:r>
      <w:r w:rsidR="006567B7">
        <w:rPr>
          <w:rFonts w:hAnsi="宋体" w:cs="宋体"/>
          <w:sz w:val="24"/>
          <w:szCs w:val="24"/>
        </w:rPr>
        <w:t>初中组、高中组三</w:t>
      </w:r>
      <w:r w:rsidRPr="00E84345">
        <w:rPr>
          <w:rFonts w:hAnsi="宋体" w:cs="宋体"/>
          <w:sz w:val="24"/>
          <w:szCs w:val="24"/>
        </w:rPr>
        <w:t>个组别进行。参赛队应该在赛前完成作品的制作和搭建，参赛时携带作品赴现场，比赛的内容为演示评审和公众展示。每支参赛队由不超过</w:t>
      </w:r>
      <w:r w:rsidR="006567B7">
        <w:rPr>
          <w:rFonts w:hAnsi="宋体" w:cs="宋体"/>
          <w:sz w:val="24"/>
          <w:szCs w:val="24"/>
        </w:rPr>
        <w:t xml:space="preserve"> 2</w:t>
      </w:r>
      <w:r w:rsidRPr="00E84345">
        <w:rPr>
          <w:rFonts w:hAnsi="宋体" w:cs="宋体"/>
          <w:sz w:val="24"/>
          <w:szCs w:val="24"/>
        </w:rPr>
        <w:t>名学生和  1名教练员（教师）。</w:t>
      </w:r>
    </w:p>
    <w:p w:rsidR="008B5AF5" w:rsidRPr="00E84345" w:rsidRDefault="008B5AF5" w:rsidP="00CF759A">
      <w:pPr>
        <w:pStyle w:val="a3"/>
        <w:spacing w:line="360" w:lineRule="auto"/>
        <w:ind w:firstLineChars="200" w:firstLine="480"/>
        <w:rPr>
          <w:rFonts w:hAnsi="宋体" w:cs="宋体"/>
          <w:sz w:val="24"/>
          <w:szCs w:val="24"/>
        </w:rPr>
      </w:pPr>
      <w:r w:rsidRPr="00E84345">
        <w:rPr>
          <w:rFonts w:hAnsi="宋体" w:cs="宋体"/>
          <w:sz w:val="24"/>
          <w:szCs w:val="24"/>
        </w:rPr>
        <w:t xml:space="preserve">学生必须是截止到  2017年6 </w:t>
      </w:r>
      <w:r w:rsidR="006567B7">
        <w:rPr>
          <w:rFonts w:hAnsi="宋体" w:cs="宋体"/>
          <w:sz w:val="24"/>
          <w:szCs w:val="24"/>
        </w:rPr>
        <w:t>月底前仍然在校的学生。现场正式布展和评审阶段场馆均公开</w:t>
      </w:r>
      <w:r w:rsidRPr="00E84345">
        <w:rPr>
          <w:rFonts w:hAnsi="宋体" w:cs="宋体"/>
          <w:sz w:val="24"/>
          <w:szCs w:val="24"/>
        </w:rPr>
        <w:t>，</w:t>
      </w:r>
      <w:r w:rsidR="006567B7">
        <w:rPr>
          <w:rFonts w:hAnsi="宋体" w:cs="宋体"/>
          <w:sz w:val="24"/>
          <w:szCs w:val="24"/>
        </w:rPr>
        <w:t>但是</w:t>
      </w:r>
      <w:r w:rsidRPr="00E84345">
        <w:rPr>
          <w:rFonts w:hAnsi="宋体" w:cs="宋体"/>
          <w:sz w:val="24"/>
          <w:szCs w:val="24"/>
        </w:rPr>
        <w:t>仅允许学生队员在场，教练员只能在布展时段之前和公众展示阶段入场指导。</w:t>
      </w:r>
    </w:p>
    <w:p w:rsidR="008B5AF5" w:rsidRPr="00C34C8F" w:rsidRDefault="008B5AF5" w:rsidP="00C34C8F">
      <w:pPr>
        <w:pStyle w:val="a3"/>
        <w:rPr>
          <w:rFonts w:ascii="黑体" w:eastAsia="黑体" w:hAnsi="黑体"/>
          <w:b/>
          <w:bCs/>
          <w:sz w:val="24"/>
        </w:rPr>
      </w:pPr>
      <w:r w:rsidRPr="00C34C8F">
        <w:rPr>
          <w:rFonts w:ascii="黑体" w:eastAsia="黑体" w:hAnsi="黑体"/>
          <w:b/>
          <w:bCs/>
          <w:sz w:val="24"/>
        </w:rPr>
        <w:t>3.2  参赛作品的器材要求</w:t>
      </w:r>
    </w:p>
    <w:p w:rsidR="00CF759A" w:rsidRDefault="008B5AF5" w:rsidP="00CF759A">
      <w:pPr>
        <w:pStyle w:val="a3"/>
        <w:spacing w:line="360" w:lineRule="auto"/>
        <w:ind w:firstLineChars="200" w:firstLine="480"/>
        <w:rPr>
          <w:rFonts w:hAnsi="宋体" w:cs="宋体" w:hint="eastAsia"/>
          <w:sz w:val="24"/>
          <w:szCs w:val="24"/>
        </w:rPr>
      </w:pPr>
      <w:r w:rsidRPr="00E84345">
        <w:rPr>
          <w:rFonts w:hAnsi="宋体" w:cs="宋体"/>
          <w:sz w:val="24"/>
          <w:szCs w:val="24"/>
        </w:rPr>
        <w:t>参加竞赛的机器人作品，除不得选用污染环境、有害健康的器材外，原则上不限定器材。鼓励小学组参赛作品尽量利用环保可再生材料、或平时课外活动的现成套材设计和搭建，力求节省成本，避免比赛的成人化倾向。</w:t>
      </w:r>
    </w:p>
    <w:p w:rsidR="008B5AF5" w:rsidRPr="00E84345" w:rsidRDefault="008B5AF5" w:rsidP="00CF759A">
      <w:pPr>
        <w:pStyle w:val="a3"/>
        <w:spacing w:line="360" w:lineRule="auto"/>
        <w:ind w:firstLineChars="200" w:firstLine="480"/>
        <w:rPr>
          <w:rFonts w:hAnsi="宋体" w:cs="宋体"/>
          <w:sz w:val="24"/>
          <w:szCs w:val="24"/>
        </w:rPr>
      </w:pPr>
      <w:r w:rsidRPr="00E84345">
        <w:rPr>
          <w:rFonts w:hAnsi="宋体" w:cs="宋体"/>
          <w:sz w:val="24"/>
          <w:szCs w:val="24"/>
        </w:rPr>
        <w:t>提倡在中学组参赛作品中适当采用自制器材，且机器人的创意、设计、搭建、编程应由学生亲身实践和完成。</w:t>
      </w:r>
    </w:p>
    <w:p w:rsidR="008B5AF5" w:rsidRPr="00C34C8F" w:rsidRDefault="008B5AF5" w:rsidP="00C34C8F">
      <w:pPr>
        <w:pStyle w:val="a3"/>
        <w:rPr>
          <w:rFonts w:ascii="黑体" w:eastAsia="黑体" w:hAnsi="黑体"/>
          <w:b/>
          <w:bCs/>
          <w:sz w:val="24"/>
        </w:rPr>
      </w:pPr>
      <w:r w:rsidRPr="00C34C8F">
        <w:rPr>
          <w:rFonts w:ascii="黑体" w:eastAsia="黑体" w:hAnsi="黑体"/>
          <w:b/>
          <w:bCs/>
          <w:sz w:val="24"/>
        </w:rPr>
        <w:t>3.3  参赛机器人作品应该体现七个要素</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（1）机器人的创意应源于学生调查研究的结果；</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（2）体现创意比赛的主题和机器人的内涵；</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（3）机器人流畅的演示动作；</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（4）科学性和一定的研究制作工作量；</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（5）研制过程和作品成果均体现出学生的主体性；</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（6）制作机器人的过程要体现环保意识；</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（7）规范的申报材料。</w:t>
      </w:r>
    </w:p>
    <w:p w:rsidR="008B5AF5" w:rsidRPr="00C34C8F" w:rsidRDefault="008B5AF5" w:rsidP="00C34C8F">
      <w:pPr>
        <w:pStyle w:val="a3"/>
        <w:spacing w:line="360" w:lineRule="auto"/>
        <w:jc w:val="center"/>
        <w:rPr>
          <w:rFonts w:ascii="黑体" w:eastAsia="黑体" w:hAnsi="黑体" w:cs="宋体"/>
          <w:b/>
          <w:bCs/>
          <w:sz w:val="32"/>
          <w:szCs w:val="24"/>
        </w:rPr>
      </w:pPr>
      <w:r w:rsidRPr="00C34C8F">
        <w:rPr>
          <w:rFonts w:ascii="黑体" w:eastAsia="黑体" w:hAnsi="黑体" w:cs="宋体"/>
          <w:b/>
          <w:bCs/>
          <w:sz w:val="32"/>
          <w:szCs w:val="24"/>
        </w:rPr>
        <w:t>3.4 比赛程序</w:t>
      </w:r>
    </w:p>
    <w:p w:rsidR="008B5AF5" w:rsidRPr="00C34C8F" w:rsidRDefault="008B5AF5" w:rsidP="00C34C8F">
      <w:pPr>
        <w:pStyle w:val="a3"/>
        <w:rPr>
          <w:rFonts w:ascii="黑体" w:eastAsia="黑体" w:hAnsi="黑体"/>
          <w:b/>
          <w:bCs/>
          <w:sz w:val="24"/>
        </w:rPr>
      </w:pPr>
      <w:smartTag w:uri="urn:schemas-microsoft-com:office:smarttags" w:element="chsdate">
        <w:smartTagPr>
          <w:attr w:name="Year" w:val="1899"/>
          <w:attr w:name="Month" w:val="12"/>
          <w:attr w:name="Day" w:val="30"/>
          <w:attr w:name="IsLunarDate" w:val="False"/>
          <w:attr w:name="IsROCDate" w:val="False"/>
        </w:smartTagPr>
        <w:r w:rsidRPr="00C34C8F">
          <w:rPr>
            <w:rFonts w:ascii="黑体" w:eastAsia="黑体" w:hAnsi="黑体"/>
            <w:b/>
            <w:bCs/>
            <w:sz w:val="24"/>
          </w:rPr>
          <w:t>3.4.1</w:t>
        </w:r>
      </w:smartTag>
      <w:r w:rsidRPr="00C34C8F">
        <w:rPr>
          <w:rFonts w:ascii="黑体" w:eastAsia="黑体" w:hAnsi="黑体"/>
          <w:b/>
          <w:bCs/>
          <w:sz w:val="24"/>
        </w:rPr>
        <w:t>申报</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参赛队应通过</w:t>
      </w:r>
      <w:hyperlink r:id="rId7" w:history="1">
        <w:r w:rsidR="006567B7" w:rsidRPr="006653A0">
          <w:rPr>
            <w:rStyle w:val="a4"/>
            <w:rFonts w:hAnsi="宋体" w:cs="宋体"/>
            <w:sz w:val="24"/>
          </w:rPr>
          <w:t>http://tianjin.xiaoxiaotong.org/</w:t>
        </w:r>
      </w:hyperlink>
      <w:r w:rsidR="006567B7">
        <w:rPr>
          <w:rFonts w:hAnsi="宋体" w:cs="宋体"/>
          <w:sz w:val="24"/>
          <w:szCs w:val="24"/>
        </w:rPr>
        <w:t>下载</w:t>
      </w:r>
      <w:r w:rsidRPr="00E84345">
        <w:rPr>
          <w:rFonts w:hAnsi="宋体" w:cs="宋体"/>
          <w:sz w:val="24"/>
          <w:szCs w:val="24"/>
        </w:rPr>
        <w:t>申报</w:t>
      </w:r>
      <w:r w:rsidR="006567B7">
        <w:rPr>
          <w:rFonts w:hAnsi="宋体" w:cs="宋体"/>
          <w:sz w:val="24"/>
          <w:szCs w:val="24"/>
        </w:rPr>
        <w:t>表，务必按照申报表的格式进行申报（特别提醒注意的是：学生申报的姓名、性别、所在学校等信息</w:t>
      </w:r>
      <w:r w:rsidR="0014088C">
        <w:rPr>
          <w:rFonts w:hAnsi="宋体" w:cs="宋体"/>
          <w:sz w:val="24"/>
          <w:szCs w:val="24"/>
        </w:rPr>
        <w:t>必须真实</w:t>
      </w:r>
      <w:r w:rsidR="005A3BA6">
        <w:rPr>
          <w:rFonts w:hAnsi="宋体" w:cs="宋体"/>
          <w:sz w:val="24"/>
          <w:szCs w:val="24"/>
        </w:rPr>
        <w:t>、准确</w:t>
      </w:r>
      <w:r w:rsidR="0014088C">
        <w:rPr>
          <w:rFonts w:hAnsi="宋体" w:cs="宋体"/>
          <w:sz w:val="24"/>
          <w:szCs w:val="24"/>
        </w:rPr>
        <w:t>、</w:t>
      </w:r>
      <w:r w:rsidR="005A3BA6">
        <w:rPr>
          <w:rFonts w:hAnsi="宋体" w:cs="宋体"/>
          <w:sz w:val="24"/>
          <w:szCs w:val="24"/>
        </w:rPr>
        <w:t>参赛单位填写</w:t>
      </w:r>
      <w:r w:rsidR="0014088C">
        <w:rPr>
          <w:rFonts w:hAnsi="宋体" w:cs="宋体"/>
          <w:sz w:val="24"/>
          <w:szCs w:val="24"/>
        </w:rPr>
        <w:t>规范，否则影响最后成绩评定</w:t>
      </w:r>
      <w:r w:rsidR="006567B7">
        <w:rPr>
          <w:rFonts w:hAnsi="宋体" w:cs="宋体"/>
          <w:sz w:val="24"/>
          <w:szCs w:val="24"/>
        </w:rPr>
        <w:t>）</w:t>
      </w:r>
      <w:r w:rsidRPr="00E84345">
        <w:rPr>
          <w:rFonts w:hAnsi="宋体" w:cs="宋体"/>
          <w:sz w:val="24"/>
          <w:szCs w:val="24"/>
        </w:rPr>
        <w:t>。</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参赛队应在规定的截止日期（2017年</w:t>
      </w:r>
      <w:r w:rsidR="0014088C">
        <w:rPr>
          <w:rFonts w:hAnsi="宋体" w:cs="宋体"/>
          <w:sz w:val="24"/>
          <w:szCs w:val="24"/>
        </w:rPr>
        <w:t xml:space="preserve">  4月底</w:t>
      </w:r>
      <w:r w:rsidRPr="00E84345">
        <w:rPr>
          <w:rFonts w:hAnsi="宋体" w:cs="宋体"/>
          <w:sz w:val="24"/>
          <w:szCs w:val="24"/>
        </w:rPr>
        <w:t>）前通过网站在线提交申报资料，电子化申报材料的内容包括：</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（1）机器人创意比赛项目电子申报表 1份（纸质申报表另交）；</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lastRenderedPageBreak/>
        <w:t>（2）机器人创意比赛项目研制报告  1  份。该报告的文字与图表（外观图、结构图、原理图等）共计不超过 5页。另附作品彩色照片，但数量不超过  5幅；</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（3）机器人动作演示的视频资料 1-3分钟；</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（4）项目研发所需材料清单一份；</w:t>
      </w:r>
    </w:p>
    <w:p w:rsidR="008B5AF5" w:rsidRPr="00E84345" w:rsidRDefault="008B5AF5" w:rsidP="00CF759A">
      <w:pPr>
        <w:pStyle w:val="a3"/>
        <w:spacing w:line="360" w:lineRule="auto"/>
        <w:rPr>
          <w:rFonts w:hAnsi="宋体" w:cs="宋体"/>
          <w:sz w:val="24"/>
          <w:szCs w:val="24"/>
        </w:rPr>
      </w:pPr>
      <w:r w:rsidRPr="00E84345">
        <w:rPr>
          <w:rFonts w:hAnsi="宋体" w:cs="宋体"/>
          <w:sz w:val="24"/>
          <w:szCs w:val="24"/>
        </w:rPr>
        <w:t>（5）项目运行的完整程序设计（程序设计可以使用图形程序设计），使用的语言不限。按时、完整、规范地提交上述材料是申报作品通过资格审查与初评的必要条件。不合格者，将不能通过初评，从而不能入围终评。</w:t>
      </w:r>
    </w:p>
    <w:p w:rsidR="008B5AF5" w:rsidRPr="00C34C8F" w:rsidRDefault="008B5AF5" w:rsidP="00C34C8F">
      <w:pPr>
        <w:pStyle w:val="a3"/>
        <w:rPr>
          <w:rFonts w:ascii="黑体" w:eastAsia="黑体" w:hAnsi="黑体"/>
          <w:b/>
          <w:bCs/>
          <w:sz w:val="24"/>
        </w:rPr>
      </w:pPr>
      <w:smartTag w:uri="urn:schemas-microsoft-com:office:smarttags" w:element="chsdate">
        <w:smartTagPr>
          <w:attr w:name="Year" w:val="1899"/>
          <w:attr w:name="Month" w:val="12"/>
          <w:attr w:name="Day" w:val="30"/>
          <w:attr w:name="IsLunarDate" w:val="False"/>
          <w:attr w:name="IsROCDate" w:val="False"/>
        </w:smartTagPr>
        <w:r w:rsidRPr="00C34C8F">
          <w:rPr>
            <w:rFonts w:ascii="黑体" w:eastAsia="黑体" w:hAnsi="黑体"/>
            <w:b/>
            <w:bCs/>
            <w:sz w:val="24"/>
          </w:rPr>
          <w:t>3.4.2</w:t>
        </w:r>
      </w:smartTag>
      <w:r w:rsidRPr="00C34C8F">
        <w:rPr>
          <w:rFonts w:ascii="黑体" w:eastAsia="黑体" w:hAnsi="黑体"/>
          <w:b/>
          <w:bCs/>
          <w:sz w:val="24"/>
        </w:rPr>
        <w:t>资格审查与初评</w:t>
      </w:r>
    </w:p>
    <w:p w:rsidR="008B5AF5" w:rsidRPr="00E84345" w:rsidRDefault="008B5AF5" w:rsidP="0024222E">
      <w:pPr>
        <w:pStyle w:val="a3"/>
        <w:spacing w:line="360" w:lineRule="auto"/>
        <w:ind w:firstLineChars="200" w:firstLine="480"/>
        <w:rPr>
          <w:rFonts w:hAnsi="宋体" w:cs="宋体"/>
          <w:sz w:val="24"/>
          <w:szCs w:val="24"/>
        </w:rPr>
      </w:pPr>
      <w:r w:rsidRPr="00E84345">
        <w:rPr>
          <w:rFonts w:hAnsi="宋体" w:cs="宋体"/>
          <w:sz w:val="24"/>
          <w:szCs w:val="24"/>
        </w:rPr>
        <w:t>竞赛组委会和专家委员会将根据申报资料对参赛作品进行资格审查与初评。其</w:t>
      </w:r>
      <w:r w:rsidR="0014088C">
        <w:rPr>
          <w:rFonts w:hAnsi="宋体" w:cs="宋体"/>
          <w:sz w:val="24"/>
          <w:szCs w:val="24"/>
        </w:rPr>
        <w:t>结果于终评之前</w:t>
      </w:r>
      <w:r w:rsidRPr="00E84345">
        <w:rPr>
          <w:rFonts w:hAnsi="宋体" w:cs="宋体"/>
          <w:sz w:val="24"/>
          <w:szCs w:val="24"/>
        </w:rPr>
        <w:t>公示。通过资格审查与初评的作品才被允许进入终评阶段。</w:t>
      </w:r>
    </w:p>
    <w:p w:rsidR="008B5AF5" w:rsidRPr="00C34C8F" w:rsidRDefault="008B5AF5" w:rsidP="00C34C8F">
      <w:pPr>
        <w:pStyle w:val="a3"/>
        <w:rPr>
          <w:rFonts w:ascii="黑体" w:eastAsia="黑体" w:hAnsi="黑体"/>
          <w:b/>
          <w:bCs/>
          <w:sz w:val="24"/>
        </w:rPr>
      </w:pPr>
      <w:smartTag w:uri="urn:schemas-microsoft-com:office:smarttags" w:element="chsdate">
        <w:smartTagPr>
          <w:attr w:name="Year" w:val="1899"/>
          <w:attr w:name="Month" w:val="12"/>
          <w:attr w:name="Day" w:val="30"/>
          <w:attr w:name="IsLunarDate" w:val="False"/>
          <w:attr w:name="IsROCDate" w:val="False"/>
        </w:smartTagPr>
        <w:r w:rsidRPr="00C34C8F">
          <w:rPr>
            <w:rFonts w:ascii="黑体" w:eastAsia="黑体" w:hAnsi="黑体"/>
            <w:b/>
            <w:bCs/>
            <w:sz w:val="24"/>
          </w:rPr>
          <w:t>3.4.3</w:t>
        </w:r>
      </w:smartTag>
      <w:r w:rsidRPr="00C34C8F">
        <w:rPr>
          <w:rFonts w:ascii="黑体" w:eastAsia="黑体" w:hAnsi="黑体"/>
          <w:b/>
          <w:bCs/>
          <w:sz w:val="24"/>
        </w:rPr>
        <w:t>现场布展</w:t>
      </w:r>
    </w:p>
    <w:p w:rsidR="008B5AF5" w:rsidRPr="00E84345" w:rsidRDefault="008B5AF5" w:rsidP="0024222E">
      <w:pPr>
        <w:pStyle w:val="a3"/>
        <w:spacing w:line="360" w:lineRule="auto"/>
        <w:ind w:firstLineChars="200" w:firstLine="480"/>
        <w:rPr>
          <w:rFonts w:hAnsi="宋体" w:cs="宋体"/>
          <w:sz w:val="24"/>
          <w:szCs w:val="24"/>
        </w:rPr>
      </w:pPr>
      <w:r w:rsidRPr="00E84345">
        <w:rPr>
          <w:rFonts w:hAnsi="宋体" w:cs="宋体"/>
          <w:sz w:val="24"/>
          <w:szCs w:val="24"/>
        </w:rPr>
        <w:t xml:space="preserve">（1）获得终评资格的参赛选手要为各自作品制作一块 </w:t>
      </w:r>
      <w:smartTag w:uri="urn:schemas-microsoft-com:office:smarttags" w:element="chmetcnv">
        <w:smartTagPr>
          <w:attr w:name="UnitName" w:val="厘米"/>
          <w:attr w:name="SourceValue" w:val="120"/>
          <w:attr w:name="HasSpace" w:val="False"/>
          <w:attr w:name="Negative" w:val="False"/>
          <w:attr w:name="NumberType" w:val="1"/>
          <w:attr w:name="TCSC" w:val="0"/>
        </w:smartTagPr>
        <w:r w:rsidRPr="00E84345">
          <w:rPr>
            <w:rFonts w:hAnsi="宋体" w:cs="宋体"/>
            <w:sz w:val="24"/>
            <w:szCs w:val="24"/>
          </w:rPr>
          <w:t>120厘米</w:t>
        </w:r>
      </w:smartTag>
      <w:r w:rsidRPr="00E84345">
        <w:rPr>
          <w:rFonts w:hAnsi="宋体" w:cs="宋体"/>
          <w:sz w:val="24"/>
          <w:szCs w:val="24"/>
        </w:rPr>
        <w:t>（高）、</w:t>
      </w:r>
      <w:smartTag w:uri="urn:schemas-microsoft-com:office:smarttags" w:element="chmetcnv">
        <w:smartTagPr>
          <w:attr w:name="UnitName" w:val="厘米"/>
          <w:attr w:name="SourceValue" w:val="90"/>
          <w:attr w:name="HasSpace" w:val="False"/>
          <w:attr w:name="Negative" w:val="False"/>
          <w:attr w:name="NumberType" w:val="1"/>
          <w:attr w:name="TCSC" w:val="0"/>
        </w:smartTagPr>
        <w:r w:rsidRPr="00E84345">
          <w:rPr>
            <w:rFonts w:hAnsi="宋体" w:cs="宋体"/>
            <w:sz w:val="24"/>
            <w:szCs w:val="24"/>
          </w:rPr>
          <w:t>90厘米</w:t>
        </w:r>
      </w:smartTag>
      <w:r w:rsidRPr="00E84345">
        <w:rPr>
          <w:rFonts w:hAnsi="宋体" w:cs="宋体"/>
          <w:sz w:val="24"/>
          <w:szCs w:val="24"/>
        </w:rPr>
        <w:t>（宽，一律竖用）的展板，供布展之用；</w:t>
      </w:r>
    </w:p>
    <w:p w:rsidR="008B5AF5" w:rsidRPr="00E84345" w:rsidRDefault="008B5AF5" w:rsidP="0024222E">
      <w:pPr>
        <w:pStyle w:val="a3"/>
        <w:spacing w:line="360" w:lineRule="auto"/>
        <w:ind w:firstLineChars="200" w:firstLine="480"/>
        <w:rPr>
          <w:rFonts w:hAnsi="宋体" w:cs="宋体"/>
          <w:sz w:val="24"/>
          <w:szCs w:val="24"/>
        </w:rPr>
      </w:pPr>
      <w:r w:rsidRPr="00E84345">
        <w:rPr>
          <w:rFonts w:hAnsi="宋体" w:cs="宋体"/>
          <w:sz w:val="24"/>
          <w:szCs w:val="24"/>
        </w:rPr>
        <w:t xml:space="preserve">（2）各参赛机器人作品的展台面积不超过 </w:t>
      </w:r>
      <w:smartTag w:uri="urn:schemas-microsoft-com:office:smarttags" w:element="chmetcnv">
        <w:smartTagPr>
          <w:attr w:name="UnitName" w:val="平方米"/>
          <w:attr w:name="SourceValue" w:val="2"/>
          <w:attr w:name="HasSpace" w:val="False"/>
          <w:attr w:name="Negative" w:val="False"/>
          <w:attr w:name="NumberType" w:val="1"/>
          <w:attr w:name="TCSC" w:val="0"/>
        </w:smartTagPr>
        <w:r w:rsidRPr="00E84345">
          <w:rPr>
            <w:rFonts w:hAnsi="宋体" w:cs="宋体"/>
            <w:sz w:val="24"/>
            <w:szCs w:val="24"/>
          </w:rPr>
          <w:t>2平方米</w:t>
        </w:r>
      </w:smartTag>
      <w:r w:rsidRPr="00E84345">
        <w:rPr>
          <w:rFonts w:hAnsi="宋体" w:cs="宋体"/>
          <w:sz w:val="24"/>
          <w:szCs w:val="24"/>
        </w:rPr>
        <w:t>。</w:t>
      </w:r>
    </w:p>
    <w:p w:rsidR="008B5AF5" w:rsidRPr="00C34C8F" w:rsidRDefault="008B5AF5" w:rsidP="00C34C8F">
      <w:pPr>
        <w:pStyle w:val="a3"/>
        <w:rPr>
          <w:rFonts w:ascii="黑体" w:eastAsia="黑体" w:hAnsi="黑体"/>
          <w:b/>
          <w:bCs/>
          <w:sz w:val="24"/>
        </w:rPr>
      </w:pPr>
      <w:smartTag w:uri="urn:schemas-microsoft-com:office:smarttags" w:element="chsdate">
        <w:smartTagPr>
          <w:attr w:name="Year" w:val="1899"/>
          <w:attr w:name="Month" w:val="12"/>
          <w:attr w:name="Day" w:val="30"/>
          <w:attr w:name="IsLunarDate" w:val="False"/>
          <w:attr w:name="IsROCDate" w:val="False"/>
        </w:smartTagPr>
        <w:r w:rsidRPr="00C34C8F">
          <w:rPr>
            <w:rFonts w:ascii="黑体" w:eastAsia="黑体" w:hAnsi="黑体"/>
            <w:b/>
            <w:bCs/>
            <w:sz w:val="24"/>
          </w:rPr>
          <w:t>3.4.4</w:t>
        </w:r>
      </w:smartTag>
      <w:r w:rsidRPr="00C34C8F">
        <w:rPr>
          <w:rFonts w:ascii="黑体" w:eastAsia="黑体" w:hAnsi="黑体"/>
          <w:b/>
          <w:bCs/>
          <w:sz w:val="24"/>
        </w:rPr>
        <w:t>机器人的组装与调试</w:t>
      </w:r>
    </w:p>
    <w:p w:rsidR="008B5AF5" w:rsidRPr="00E84345" w:rsidRDefault="008B5AF5" w:rsidP="0024222E">
      <w:pPr>
        <w:pStyle w:val="a3"/>
        <w:spacing w:line="360" w:lineRule="auto"/>
        <w:ind w:firstLineChars="200" w:firstLine="480"/>
        <w:rPr>
          <w:rFonts w:hAnsi="宋体" w:cs="宋体"/>
          <w:sz w:val="24"/>
          <w:szCs w:val="24"/>
        </w:rPr>
      </w:pPr>
      <w:r w:rsidRPr="00E84345">
        <w:rPr>
          <w:rFonts w:hAnsi="宋体" w:cs="宋体"/>
          <w:sz w:val="24"/>
          <w:szCs w:val="24"/>
        </w:rPr>
        <w:t>在正式展示和问辩前，组委会安排一定时间供参赛队布展、组装和调试作品。</w:t>
      </w:r>
    </w:p>
    <w:p w:rsidR="008B5AF5" w:rsidRPr="00C34C8F" w:rsidRDefault="008B5AF5" w:rsidP="00C34C8F">
      <w:pPr>
        <w:pStyle w:val="a3"/>
        <w:rPr>
          <w:rFonts w:ascii="黑体" w:eastAsia="黑体" w:hAnsi="黑体"/>
          <w:b/>
          <w:bCs/>
          <w:sz w:val="24"/>
        </w:rPr>
      </w:pPr>
      <w:smartTag w:uri="urn:schemas-microsoft-com:office:smarttags" w:element="chsdate">
        <w:smartTagPr>
          <w:attr w:name="Year" w:val="1899"/>
          <w:attr w:name="Month" w:val="12"/>
          <w:attr w:name="Day" w:val="30"/>
          <w:attr w:name="IsLunarDate" w:val="False"/>
          <w:attr w:name="IsROCDate" w:val="False"/>
        </w:smartTagPr>
        <w:r w:rsidRPr="00C34C8F">
          <w:rPr>
            <w:rFonts w:ascii="黑体" w:eastAsia="黑体" w:hAnsi="黑体"/>
            <w:b/>
            <w:bCs/>
            <w:sz w:val="24"/>
          </w:rPr>
          <w:t>3.4.5</w:t>
        </w:r>
      </w:smartTag>
      <w:r w:rsidRPr="00C34C8F">
        <w:rPr>
          <w:rFonts w:ascii="黑体" w:eastAsia="黑体" w:hAnsi="黑体"/>
          <w:b/>
          <w:bCs/>
          <w:sz w:val="24"/>
        </w:rPr>
        <w:t>终评</w:t>
      </w:r>
    </w:p>
    <w:p w:rsidR="008B5AF5" w:rsidRPr="00E84345" w:rsidRDefault="008B5AF5" w:rsidP="0024222E">
      <w:pPr>
        <w:pStyle w:val="a3"/>
        <w:spacing w:line="360" w:lineRule="auto"/>
        <w:ind w:firstLineChars="200" w:firstLine="480"/>
        <w:rPr>
          <w:rFonts w:hAnsi="宋体" w:cs="宋体"/>
          <w:sz w:val="24"/>
          <w:szCs w:val="24"/>
        </w:rPr>
      </w:pPr>
      <w:r w:rsidRPr="00E84345">
        <w:rPr>
          <w:rFonts w:hAnsi="宋体" w:cs="宋体"/>
          <w:sz w:val="24"/>
          <w:szCs w:val="24"/>
        </w:rPr>
        <w:t>机器人创意比赛的终评包括作品展示、评委现场问辩。评委由竞赛组委会聘请国内机器人界的专家担任。</w:t>
      </w:r>
    </w:p>
    <w:p w:rsidR="008B5AF5" w:rsidRPr="00E84345" w:rsidRDefault="008B5AF5" w:rsidP="0024222E">
      <w:pPr>
        <w:pStyle w:val="a3"/>
        <w:spacing w:line="360" w:lineRule="auto"/>
        <w:ind w:firstLineChars="200" w:firstLine="480"/>
        <w:rPr>
          <w:rFonts w:hAnsi="宋体" w:cs="宋体"/>
          <w:sz w:val="24"/>
          <w:szCs w:val="24"/>
        </w:rPr>
      </w:pPr>
      <w:r w:rsidRPr="00E84345">
        <w:rPr>
          <w:rFonts w:hAnsi="宋体" w:cs="宋体"/>
          <w:sz w:val="24"/>
          <w:szCs w:val="24"/>
        </w:rPr>
        <w:t>在规定的展示时间内，所有参赛选手均应在展台待命，不得任意缺席。“现场问辩”指在作品展示期每项作品有 5分钟的讲解与演示时间，5-10分钟的提问</w:t>
      </w:r>
      <w:r w:rsidR="00C24797">
        <w:rPr>
          <w:rFonts w:hAnsi="宋体" w:cs="宋体"/>
          <w:sz w:val="24"/>
          <w:szCs w:val="24"/>
        </w:rPr>
        <w:t>交流时间</w:t>
      </w:r>
      <w:r w:rsidR="00D124CB">
        <w:rPr>
          <w:rFonts w:hAnsi="宋体" w:cs="宋体"/>
          <w:sz w:val="24"/>
          <w:szCs w:val="24"/>
        </w:rPr>
        <w:t>。</w:t>
      </w:r>
      <w:r w:rsidR="00C24797">
        <w:rPr>
          <w:rFonts w:hAnsi="宋体" w:cs="宋体"/>
          <w:sz w:val="24"/>
          <w:szCs w:val="24"/>
        </w:rPr>
        <w:t>期间</w:t>
      </w:r>
      <w:r w:rsidRPr="00E84345">
        <w:rPr>
          <w:rFonts w:hAnsi="宋体" w:cs="宋体"/>
          <w:sz w:val="24"/>
          <w:szCs w:val="24"/>
        </w:rPr>
        <w:t>接受评审专家 质询。</w:t>
      </w:r>
      <w:r w:rsidR="00C24797">
        <w:rPr>
          <w:rFonts w:hAnsi="宋体" w:cs="宋体"/>
          <w:sz w:val="24"/>
          <w:szCs w:val="24"/>
        </w:rPr>
        <w:t>鼓励学生</w:t>
      </w:r>
      <w:r w:rsidRPr="00E84345">
        <w:rPr>
          <w:rFonts w:hAnsi="宋体" w:cs="宋体"/>
          <w:sz w:val="24"/>
          <w:szCs w:val="24"/>
        </w:rPr>
        <w:t>制作 PPT</w:t>
      </w:r>
      <w:r w:rsidR="00C24797">
        <w:rPr>
          <w:rFonts w:hAnsi="宋体" w:cs="宋体"/>
          <w:sz w:val="24"/>
          <w:szCs w:val="24"/>
        </w:rPr>
        <w:t>用自带笔记本电脑分别对</w:t>
      </w:r>
      <w:r w:rsidRPr="00E84345">
        <w:rPr>
          <w:rFonts w:hAnsi="宋体" w:cs="宋体"/>
          <w:sz w:val="24"/>
          <w:szCs w:val="24"/>
        </w:rPr>
        <w:t>创意来源、创意要点、结构特点、制作过程、演示效果</w:t>
      </w:r>
      <w:r w:rsidR="00C24797">
        <w:rPr>
          <w:rFonts w:hAnsi="宋体" w:cs="宋体"/>
          <w:sz w:val="24"/>
          <w:szCs w:val="24"/>
        </w:rPr>
        <w:t>等进行个性化演示。但是请注意内容的压缩，保证在5分钟内展示完成，</w:t>
      </w:r>
      <w:r w:rsidRPr="00E84345">
        <w:rPr>
          <w:rFonts w:hAnsi="宋体" w:cs="宋体"/>
          <w:sz w:val="24"/>
          <w:szCs w:val="24"/>
        </w:rPr>
        <w:t>内容中要着重陈述“三自性”，即创意题目的“自选性”、创作过程的“自主性”，以及完成作品的“自制性”。要求参赛作品全程展示，不得提前撤展，</w:t>
      </w:r>
      <w:r w:rsidR="00C24797">
        <w:rPr>
          <w:rFonts w:hAnsi="宋体" w:cs="宋体" w:hint="eastAsia"/>
          <w:sz w:val="24"/>
          <w:szCs w:val="24"/>
        </w:rPr>
        <w:t xml:space="preserve"> 否则</w:t>
      </w:r>
      <w:r w:rsidRPr="00E84345">
        <w:rPr>
          <w:rFonts w:hAnsi="宋体" w:cs="宋体"/>
          <w:sz w:val="24"/>
          <w:szCs w:val="24"/>
        </w:rPr>
        <w:t>将被扣分。终评结果在</w:t>
      </w:r>
      <w:r w:rsidR="00C24797">
        <w:rPr>
          <w:rFonts w:hAnsi="宋体" w:cs="宋体"/>
          <w:sz w:val="24"/>
          <w:szCs w:val="24"/>
        </w:rPr>
        <w:t>全部作品评审之后</w:t>
      </w:r>
      <w:r w:rsidR="004E6B8F">
        <w:rPr>
          <w:rFonts w:hAnsi="宋体" w:cs="宋体"/>
          <w:sz w:val="24"/>
          <w:szCs w:val="24"/>
        </w:rPr>
        <w:t>将在</w:t>
      </w:r>
      <w:r w:rsidR="00C24797">
        <w:rPr>
          <w:rFonts w:hAnsi="宋体" w:cs="宋体"/>
          <w:sz w:val="24"/>
          <w:szCs w:val="24"/>
        </w:rPr>
        <w:t>一周内产生结果并公开。</w:t>
      </w:r>
    </w:p>
    <w:p w:rsidR="008B5AF5" w:rsidRPr="00C34C8F" w:rsidRDefault="008B5AF5" w:rsidP="00C34C8F">
      <w:pPr>
        <w:pStyle w:val="a3"/>
        <w:spacing w:line="360" w:lineRule="auto"/>
        <w:jc w:val="center"/>
        <w:rPr>
          <w:rFonts w:ascii="黑体" w:eastAsia="黑体" w:hAnsi="黑体" w:cs="宋体"/>
          <w:b/>
          <w:bCs/>
          <w:sz w:val="32"/>
          <w:szCs w:val="24"/>
        </w:rPr>
      </w:pPr>
      <w:r w:rsidRPr="00C34C8F">
        <w:rPr>
          <w:rFonts w:ascii="黑体" w:eastAsia="黑体" w:hAnsi="黑体" w:cs="宋体"/>
          <w:b/>
          <w:bCs/>
          <w:sz w:val="32"/>
          <w:szCs w:val="24"/>
        </w:rPr>
        <w:t>4 作品的评分标准</w:t>
      </w:r>
    </w:p>
    <w:p w:rsidR="008B5AF5" w:rsidRPr="00E84345" w:rsidRDefault="008B5AF5" w:rsidP="0024222E">
      <w:pPr>
        <w:pStyle w:val="a3"/>
        <w:spacing w:line="360" w:lineRule="auto"/>
        <w:ind w:firstLineChars="200" w:firstLine="480"/>
        <w:rPr>
          <w:rFonts w:hAnsi="宋体" w:cs="宋体"/>
          <w:sz w:val="24"/>
          <w:szCs w:val="24"/>
        </w:rPr>
      </w:pPr>
      <w:r w:rsidRPr="00E84345">
        <w:rPr>
          <w:rFonts w:hAnsi="宋体" w:cs="宋体"/>
          <w:sz w:val="24"/>
          <w:szCs w:val="24"/>
        </w:rPr>
        <w:t>机器人创意比赛按照表 1所示的六项标准评分。</w:t>
      </w:r>
    </w:p>
    <w:p w:rsidR="00CA0F31" w:rsidRPr="00E84345" w:rsidRDefault="00CF759A" w:rsidP="00CF759A">
      <w:pPr>
        <w:pStyle w:val="a3"/>
        <w:spacing w:line="360" w:lineRule="auto"/>
        <w:rPr>
          <w:rFonts w:hAnsi="宋体" w:cs="宋体" w:hint="eastAsia"/>
          <w:sz w:val="24"/>
          <w:szCs w:val="24"/>
        </w:rPr>
      </w:pPr>
      <w:r>
        <w:rPr>
          <w:rFonts w:hAnsi="宋体" w:cs="宋体" w:hint="eastAsia"/>
          <w:sz w:val="24"/>
          <w:szCs w:val="24"/>
        </w:rPr>
        <w:t xml:space="preserve"> </w:t>
      </w:r>
      <w:r w:rsidR="00D84217">
        <w:rPr>
          <w:rFonts w:hAnsi="宋体" w:cs="宋体" w:hint="eastAsia"/>
          <w:noProof/>
          <w:sz w:val="24"/>
          <w:szCs w:val="24"/>
        </w:rPr>
        <w:lastRenderedPageBreak/>
        <w:drawing>
          <wp:inline distT="0" distB="0" distL="0" distR="0">
            <wp:extent cx="5981700" cy="3076575"/>
            <wp:effectExtent l="19050" t="0" r="0" b="0"/>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srcRect l="15002" t="16689" r="14160" b="18443"/>
                    <a:stretch>
                      <a:fillRect/>
                    </a:stretch>
                  </pic:blipFill>
                  <pic:spPr bwMode="auto">
                    <a:xfrm>
                      <a:off x="0" y="0"/>
                      <a:ext cx="5981700" cy="3076575"/>
                    </a:xfrm>
                    <a:prstGeom prst="rect">
                      <a:avLst/>
                    </a:prstGeom>
                    <a:noFill/>
                    <a:ln w="9525">
                      <a:noFill/>
                      <a:miter lim="800000"/>
                      <a:headEnd/>
                      <a:tailEnd/>
                    </a:ln>
                  </pic:spPr>
                </pic:pic>
              </a:graphicData>
            </a:graphic>
          </wp:inline>
        </w:drawing>
      </w:r>
    </w:p>
    <w:p w:rsidR="00E84345" w:rsidRPr="00E84345" w:rsidRDefault="00E84345" w:rsidP="00CF759A">
      <w:pPr>
        <w:pStyle w:val="a3"/>
        <w:spacing w:line="360" w:lineRule="auto"/>
        <w:rPr>
          <w:rFonts w:hAnsi="宋体" w:cs="宋体"/>
          <w:sz w:val="24"/>
          <w:szCs w:val="24"/>
        </w:rPr>
      </w:pPr>
    </w:p>
    <w:p w:rsidR="00CA0F31" w:rsidRPr="00E84345" w:rsidRDefault="00CA0F31" w:rsidP="00CF759A">
      <w:pPr>
        <w:pStyle w:val="a3"/>
        <w:spacing w:line="360" w:lineRule="auto"/>
        <w:rPr>
          <w:rFonts w:hAnsi="宋体" w:cs="宋体" w:hint="eastAsia"/>
          <w:sz w:val="24"/>
          <w:szCs w:val="24"/>
        </w:rPr>
      </w:pPr>
    </w:p>
    <w:p w:rsidR="008B5AF5" w:rsidRPr="00C34C8F" w:rsidRDefault="008B5AF5" w:rsidP="00C34C8F">
      <w:pPr>
        <w:pStyle w:val="a3"/>
        <w:spacing w:line="360" w:lineRule="auto"/>
        <w:jc w:val="center"/>
        <w:rPr>
          <w:rFonts w:ascii="黑体" w:eastAsia="黑体" w:hAnsi="黑体" w:cs="宋体"/>
          <w:b/>
          <w:bCs/>
          <w:sz w:val="32"/>
          <w:szCs w:val="24"/>
        </w:rPr>
      </w:pPr>
      <w:r w:rsidRPr="00C34C8F">
        <w:rPr>
          <w:rFonts w:ascii="黑体" w:eastAsia="黑体" w:hAnsi="黑体" w:cs="宋体"/>
          <w:b/>
          <w:bCs/>
          <w:sz w:val="32"/>
          <w:szCs w:val="24"/>
        </w:rPr>
        <w:t>5 奖励</w:t>
      </w:r>
    </w:p>
    <w:p w:rsidR="008B5AF5" w:rsidRPr="00E84345" w:rsidRDefault="008B5AF5" w:rsidP="001B6BD3">
      <w:pPr>
        <w:pStyle w:val="a3"/>
        <w:spacing w:line="360" w:lineRule="auto"/>
        <w:ind w:firstLineChars="200" w:firstLine="480"/>
        <w:rPr>
          <w:rFonts w:hAnsi="宋体" w:cs="宋体"/>
          <w:sz w:val="24"/>
          <w:szCs w:val="24"/>
        </w:rPr>
      </w:pPr>
      <w:r w:rsidRPr="00E84345">
        <w:rPr>
          <w:rFonts w:hAnsi="宋体" w:cs="宋体"/>
          <w:sz w:val="24"/>
          <w:szCs w:val="24"/>
        </w:rPr>
        <w:t>按小学、</w:t>
      </w:r>
      <w:r w:rsidR="00C24797">
        <w:rPr>
          <w:rFonts w:hAnsi="宋体" w:cs="宋体"/>
          <w:sz w:val="24"/>
          <w:szCs w:val="24"/>
        </w:rPr>
        <w:t>初中、高中</w:t>
      </w:r>
      <w:r w:rsidRPr="00E84345">
        <w:rPr>
          <w:rFonts w:hAnsi="宋体" w:cs="宋体"/>
          <w:sz w:val="24"/>
          <w:szCs w:val="24"/>
        </w:rPr>
        <w:t>的</w:t>
      </w:r>
      <w:r w:rsidR="00C24797">
        <w:rPr>
          <w:rFonts w:hAnsi="宋体" w:cs="宋体"/>
          <w:sz w:val="24"/>
          <w:szCs w:val="24"/>
        </w:rPr>
        <w:t>三</w:t>
      </w:r>
      <w:r w:rsidRPr="00E84345">
        <w:rPr>
          <w:rFonts w:hAnsi="宋体" w:cs="宋体"/>
          <w:sz w:val="24"/>
          <w:szCs w:val="24"/>
        </w:rPr>
        <w:t>个组别</w:t>
      </w:r>
      <w:r w:rsidR="001B6BD3">
        <w:rPr>
          <w:rFonts w:hAnsi="宋体" w:cs="宋体"/>
          <w:sz w:val="24"/>
          <w:szCs w:val="24"/>
        </w:rPr>
        <w:t>，以实际参加比赛的人数规模，按照比例</w:t>
      </w:r>
      <w:r w:rsidRPr="00E84345">
        <w:rPr>
          <w:rFonts w:hAnsi="宋体" w:cs="宋体"/>
          <w:sz w:val="24"/>
          <w:szCs w:val="24"/>
        </w:rPr>
        <w:t>分别评出</w:t>
      </w:r>
      <w:r w:rsidR="001B6BD3">
        <w:rPr>
          <w:rFonts w:hAnsi="宋体" w:cs="宋体"/>
          <w:sz w:val="24"/>
          <w:szCs w:val="24"/>
        </w:rPr>
        <w:t>一、二、三等奖，并颁发证书。</w:t>
      </w:r>
    </w:p>
    <w:p w:rsidR="008B5AF5" w:rsidRPr="00C34C8F" w:rsidRDefault="008B5AF5" w:rsidP="00C34C8F">
      <w:pPr>
        <w:pStyle w:val="a3"/>
        <w:spacing w:line="360" w:lineRule="auto"/>
        <w:jc w:val="center"/>
        <w:rPr>
          <w:rFonts w:ascii="黑体" w:eastAsia="黑体" w:hAnsi="黑体" w:cs="宋体"/>
          <w:b/>
          <w:bCs/>
          <w:sz w:val="32"/>
          <w:szCs w:val="24"/>
        </w:rPr>
      </w:pPr>
      <w:r w:rsidRPr="00C34C8F">
        <w:rPr>
          <w:rFonts w:ascii="黑体" w:eastAsia="黑体" w:hAnsi="黑体" w:cs="宋体"/>
          <w:b/>
          <w:bCs/>
          <w:sz w:val="32"/>
          <w:szCs w:val="24"/>
        </w:rPr>
        <w:t>6 其它</w:t>
      </w:r>
    </w:p>
    <w:p w:rsidR="008B5AF5" w:rsidRPr="00C34C8F" w:rsidRDefault="008B5AF5" w:rsidP="00C34C8F">
      <w:pPr>
        <w:pStyle w:val="a3"/>
        <w:rPr>
          <w:rFonts w:ascii="黑体" w:eastAsia="黑体" w:hAnsi="黑体"/>
          <w:b/>
          <w:bCs/>
          <w:sz w:val="24"/>
        </w:rPr>
      </w:pPr>
      <w:r w:rsidRPr="00C34C8F">
        <w:rPr>
          <w:rFonts w:ascii="黑体" w:eastAsia="黑体" w:hAnsi="黑体"/>
          <w:b/>
          <w:bCs/>
          <w:sz w:val="24"/>
        </w:rPr>
        <w:t xml:space="preserve">6.1 </w:t>
      </w:r>
      <w:r w:rsidR="001B6BD3">
        <w:rPr>
          <w:rFonts w:ascii="黑体" w:eastAsia="黑体" w:hAnsi="黑体"/>
          <w:b/>
          <w:bCs/>
          <w:sz w:val="24"/>
        </w:rPr>
        <w:t>关于比赛规则的任何修订，将在天津青少年科技创新活动服务平台</w:t>
      </w:r>
      <w:r w:rsidRPr="00C34C8F">
        <w:rPr>
          <w:rFonts w:ascii="黑体" w:eastAsia="黑体" w:hAnsi="黑体"/>
          <w:b/>
          <w:bCs/>
          <w:sz w:val="24"/>
        </w:rPr>
        <w:t>网站</w:t>
      </w:r>
    </w:p>
    <w:p w:rsidR="008B5AF5" w:rsidRPr="00C34C8F" w:rsidRDefault="001B6BD3" w:rsidP="00C34C8F">
      <w:pPr>
        <w:pStyle w:val="a3"/>
        <w:rPr>
          <w:rFonts w:ascii="黑体" w:eastAsia="黑体" w:hAnsi="黑体"/>
          <w:b/>
          <w:bCs/>
          <w:sz w:val="24"/>
        </w:rPr>
      </w:pPr>
      <w:r>
        <w:rPr>
          <w:rFonts w:ascii="黑体" w:eastAsia="黑体" w:hAnsi="黑体"/>
          <w:b/>
          <w:bCs/>
          <w:sz w:val="24"/>
        </w:rPr>
        <w:t>http://</w:t>
      </w:r>
      <w:r>
        <w:rPr>
          <w:rFonts w:ascii="黑体" w:eastAsia="黑体" w:hAnsi="黑体" w:hint="eastAsia"/>
          <w:b/>
          <w:bCs/>
          <w:sz w:val="24"/>
        </w:rPr>
        <w:t>tianjin</w:t>
      </w:r>
      <w:r w:rsidR="008B5AF5" w:rsidRPr="00C34C8F">
        <w:rPr>
          <w:rFonts w:ascii="黑体" w:eastAsia="黑体" w:hAnsi="黑体"/>
          <w:b/>
          <w:bCs/>
          <w:sz w:val="24"/>
        </w:rPr>
        <w:t>.xiaoxiaotong.org/上发布。</w:t>
      </w:r>
    </w:p>
    <w:p w:rsidR="008B5AF5" w:rsidRPr="00C34C8F" w:rsidRDefault="008B5AF5" w:rsidP="00C34C8F">
      <w:pPr>
        <w:pStyle w:val="a3"/>
        <w:rPr>
          <w:rFonts w:ascii="黑体" w:eastAsia="黑体" w:hAnsi="黑体"/>
          <w:b/>
          <w:bCs/>
          <w:sz w:val="24"/>
        </w:rPr>
      </w:pPr>
      <w:r w:rsidRPr="00C34C8F">
        <w:rPr>
          <w:rFonts w:ascii="黑体" w:eastAsia="黑体" w:hAnsi="黑体"/>
          <w:b/>
          <w:bCs/>
          <w:sz w:val="24"/>
        </w:rPr>
        <w:t>6.2 关于规则的问题可通过该网站的</w:t>
      </w:r>
      <w:r w:rsidR="001B6BD3">
        <w:rPr>
          <w:rFonts w:ascii="黑体" w:eastAsia="黑体" w:hAnsi="黑体"/>
          <w:b/>
          <w:bCs/>
          <w:sz w:val="24"/>
        </w:rPr>
        <w:t>通知</w:t>
      </w:r>
      <w:r w:rsidRPr="00C34C8F">
        <w:rPr>
          <w:rFonts w:ascii="黑体" w:eastAsia="黑体" w:hAnsi="黑体"/>
          <w:b/>
          <w:bCs/>
          <w:sz w:val="24"/>
        </w:rPr>
        <w:t>栏目答疑。</w:t>
      </w:r>
    </w:p>
    <w:p w:rsidR="008B5AF5" w:rsidRPr="00E84345" w:rsidRDefault="008B5AF5" w:rsidP="00CF759A">
      <w:pPr>
        <w:pStyle w:val="a3"/>
        <w:spacing w:line="360" w:lineRule="auto"/>
        <w:rPr>
          <w:rFonts w:hAnsi="宋体" w:cs="宋体"/>
          <w:sz w:val="24"/>
          <w:szCs w:val="24"/>
        </w:rPr>
      </w:pPr>
    </w:p>
    <w:p w:rsidR="008B5AF5" w:rsidRPr="00C34C8F" w:rsidRDefault="008B5AF5" w:rsidP="00C34C8F">
      <w:pPr>
        <w:pStyle w:val="a3"/>
        <w:rPr>
          <w:rFonts w:ascii="黑体" w:eastAsia="黑体" w:hAnsi="黑体"/>
          <w:b/>
          <w:bCs/>
          <w:sz w:val="24"/>
        </w:rPr>
      </w:pPr>
      <w:r w:rsidRPr="00C34C8F">
        <w:rPr>
          <w:rFonts w:ascii="黑体" w:eastAsia="黑体" w:hAnsi="黑体"/>
          <w:b/>
          <w:bCs/>
          <w:sz w:val="24"/>
        </w:rPr>
        <w:t>6.3  比赛期间，凡是规则中没有说明的事项由裁判委员会决定。</w:t>
      </w:r>
    </w:p>
    <w:p w:rsidR="008B5AF5" w:rsidRPr="00C34C8F" w:rsidRDefault="008B5AF5" w:rsidP="00C34C8F">
      <w:pPr>
        <w:pStyle w:val="a3"/>
        <w:rPr>
          <w:rFonts w:ascii="黑体" w:eastAsia="黑体" w:hAnsi="黑体"/>
          <w:b/>
          <w:bCs/>
          <w:sz w:val="24"/>
        </w:rPr>
      </w:pPr>
      <w:r w:rsidRPr="00C34C8F">
        <w:rPr>
          <w:rFonts w:ascii="黑体" w:eastAsia="黑体" w:hAnsi="黑体"/>
          <w:b/>
          <w:bCs/>
          <w:sz w:val="24"/>
        </w:rPr>
        <w:t xml:space="preserve">6.4  </w:t>
      </w:r>
      <w:r w:rsidR="001B6BD3">
        <w:rPr>
          <w:rFonts w:ascii="黑体" w:eastAsia="黑体" w:hAnsi="黑体"/>
          <w:b/>
          <w:bCs/>
          <w:sz w:val="24"/>
        </w:rPr>
        <w:t>第十七届天津市</w:t>
      </w:r>
      <w:r w:rsidRPr="00C34C8F">
        <w:rPr>
          <w:rFonts w:ascii="黑体" w:eastAsia="黑体" w:hAnsi="黑体"/>
          <w:b/>
          <w:bCs/>
          <w:sz w:val="24"/>
        </w:rPr>
        <w:t>青少年机器人竞赛裁判委员会对规则中未说明及有争议的事</w:t>
      </w:r>
      <w:r w:rsidRPr="00C34C8F">
        <w:rPr>
          <w:rFonts w:ascii="黑体" w:eastAsia="黑体" w:hAnsi="黑体" w:cs="宋体"/>
          <w:b/>
          <w:bCs/>
          <w:sz w:val="24"/>
          <w:szCs w:val="24"/>
        </w:rPr>
        <w:t>项有最</w:t>
      </w:r>
      <w:r w:rsidRPr="00C34C8F">
        <w:rPr>
          <w:rFonts w:ascii="黑体" w:eastAsia="黑体" w:hAnsi="黑体"/>
          <w:b/>
          <w:bCs/>
          <w:sz w:val="24"/>
        </w:rPr>
        <w:t>后解释权和决定权。</w:t>
      </w:r>
    </w:p>
    <w:sectPr w:rsidR="008B5AF5" w:rsidRPr="00C34C8F" w:rsidSect="00CF759A">
      <w:pgSz w:w="11906" w:h="16838"/>
      <w:pgMar w:top="935" w:right="1753" w:bottom="1091" w:left="175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5AF5"/>
    <w:rsid w:val="000664AB"/>
    <w:rsid w:val="0014088C"/>
    <w:rsid w:val="001B6BD3"/>
    <w:rsid w:val="002368D7"/>
    <w:rsid w:val="0024222E"/>
    <w:rsid w:val="002F7096"/>
    <w:rsid w:val="00307110"/>
    <w:rsid w:val="00441F74"/>
    <w:rsid w:val="004A2B6E"/>
    <w:rsid w:val="004E6B8F"/>
    <w:rsid w:val="005823BD"/>
    <w:rsid w:val="005A3BA6"/>
    <w:rsid w:val="006567B7"/>
    <w:rsid w:val="008B5AF5"/>
    <w:rsid w:val="00B9472F"/>
    <w:rsid w:val="00C15302"/>
    <w:rsid w:val="00C24797"/>
    <w:rsid w:val="00C34C8F"/>
    <w:rsid w:val="00CA0F31"/>
    <w:rsid w:val="00CF759A"/>
    <w:rsid w:val="00D124CB"/>
    <w:rsid w:val="00D84217"/>
    <w:rsid w:val="00E84345"/>
    <w:rsid w:val="00F70BBF"/>
    <w:rsid w:val="00F82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CF759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F759A"/>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CD51DD"/>
    <w:rPr>
      <w:rFonts w:ascii="宋体" w:hAnsi="Courier New" w:cs="Courier New"/>
      <w:szCs w:val="21"/>
    </w:rPr>
  </w:style>
  <w:style w:type="character" w:styleId="a4">
    <w:name w:val="Hyperlink"/>
    <w:basedOn w:val="a0"/>
    <w:rsid w:val="006567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tianjin.xiaoxiaoto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657</Words>
  <Characters>3749</Characters>
  <Application>Microsoft Office Word</Application>
  <DocSecurity>0</DocSecurity>
  <Lines>31</Lines>
  <Paragraphs>8</Paragraphs>
  <ScaleCrop>false</ScaleCrop>
  <Company>Microsoft</Company>
  <LinksUpToDate>false</LinksUpToDate>
  <CharactersWithSpaces>4398</CharactersWithSpaces>
  <SharedDoc>false</SharedDoc>
  <HLinks>
    <vt:vector size="6" baseType="variant">
      <vt:variant>
        <vt:i4>5439561</vt:i4>
      </vt:variant>
      <vt:variant>
        <vt:i4>0</vt:i4>
      </vt:variant>
      <vt:variant>
        <vt:i4>0</vt:i4>
      </vt:variant>
      <vt:variant>
        <vt:i4>5</vt:i4>
      </vt:variant>
      <vt:variant>
        <vt:lpwstr>http://tianjin.xiaoxiaotong.org/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第十七届中国青少年机器人竞赛</dc:title>
  <dc:creator>User</dc:creator>
  <cp:lastModifiedBy>dell</cp:lastModifiedBy>
  <cp:revision>2</cp:revision>
  <dcterms:created xsi:type="dcterms:W3CDTF">2016-12-23T02:24:00Z</dcterms:created>
  <dcterms:modified xsi:type="dcterms:W3CDTF">2016-12-23T02:24:00Z</dcterms:modified>
</cp:coreProperties>
</file>