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001" w:rsidRDefault="00883DAF" w:rsidP="00883DAF">
      <w:pPr>
        <w:widowControl/>
        <w:overflowPunct w:val="0"/>
        <w:autoSpaceDE w:val="0"/>
        <w:autoSpaceDN w:val="0"/>
        <w:adjustRightInd w:val="0"/>
        <w:spacing w:line="580" w:lineRule="exact"/>
        <w:textAlignment w:val="baseline"/>
        <w:rPr>
          <w:rFonts w:ascii="小标宋" w:eastAsia="小标宋"/>
          <w:b/>
          <w:bCs/>
          <w:sz w:val="48"/>
          <w:szCs w:val="48"/>
        </w:rPr>
      </w:pPr>
      <w:r w:rsidRPr="00883DAF">
        <w:rPr>
          <w:rFonts w:ascii="黑体" w:eastAsia="黑体" w:hAnsi="黑体"/>
          <w:kern w:val="0"/>
          <w:sz w:val="32"/>
          <w:szCs w:val="32"/>
        </w:rPr>
        <w:t>附件</w:t>
      </w:r>
    </w:p>
    <w:p w:rsidR="00EE1001" w:rsidRDefault="00EE1001" w:rsidP="00EE1001">
      <w:pPr>
        <w:jc w:val="center"/>
        <w:rPr>
          <w:rFonts w:ascii="小标宋" w:eastAsia="小标宋"/>
          <w:b/>
          <w:bCs/>
          <w:sz w:val="48"/>
          <w:szCs w:val="48"/>
        </w:rPr>
      </w:pPr>
    </w:p>
    <w:p w:rsidR="00EE1001" w:rsidRPr="001A13E1" w:rsidRDefault="00EE1001" w:rsidP="001A13E1">
      <w:pPr>
        <w:jc w:val="center"/>
        <w:rPr>
          <w:rFonts w:eastAsia="楷体_GB2312"/>
          <w:bCs/>
          <w:sz w:val="36"/>
        </w:rPr>
      </w:pPr>
      <w:r w:rsidRPr="00B0204A">
        <w:rPr>
          <w:rFonts w:ascii="小标宋" w:eastAsia="小标宋" w:hint="eastAsia"/>
          <w:b/>
          <w:bCs/>
          <w:sz w:val="44"/>
          <w:szCs w:val="44"/>
        </w:rPr>
        <w:t>中国科协</w:t>
      </w:r>
      <w:r w:rsidR="001A13E1">
        <w:rPr>
          <w:rFonts w:ascii="小标宋" w:eastAsia="小标宋" w:hint="eastAsia"/>
          <w:b/>
          <w:bCs/>
          <w:sz w:val="44"/>
          <w:szCs w:val="44"/>
        </w:rPr>
        <w:t>——</w:t>
      </w:r>
      <w:r w:rsidRPr="00B0204A">
        <w:rPr>
          <w:rFonts w:ascii="小标宋" w:eastAsia="小标宋" w:hint="eastAsia"/>
          <w:b/>
          <w:bCs/>
          <w:sz w:val="44"/>
          <w:szCs w:val="44"/>
        </w:rPr>
        <w:t>联合国儿童基金会农村青少年与非正规教育项目委托执行备忘录</w:t>
      </w:r>
      <w:r w:rsidR="001A13E1" w:rsidRPr="001A13E1">
        <w:rPr>
          <w:rFonts w:ascii="仿宋_GB2312" w:eastAsia="仿宋_GB2312" w:hint="eastAsia"/>
          <w:bCs/>
          <w:sz w:val="44"/>
          <w:szCs w:val="44"/>
        </w:rPr>
        <w:t>（2016-2020</w:t>
      </w:r>
      <w:r w:rsidR="00BB6EFF">
        <w:rPr>
          <w:rFonts w:ascii="仿宋_GB2312" w:eastAsia="仿宋_GB2312" w:hint="eastAsia"/>
          <w:bCs/>
          <w:sz w:val="44"/>
          <w:szCs w:val="44"/>
        </w:rPr>
        <w:t>周期</w:t>
      </w:r>
      <w:r w:rsidR="001A13E1" w:rsidRPr="001A13E1">
        <w:rPr>
          <w:rFonts w:ascii="仿宋_GB2312" w:eastAsia="仿宋_GB2312" w:hint="eastAsia"/>
          <w:bCs/>
          <w:sz w:val="44"/>
          <w:szCs w:val="44"/>
        </w:rPr>
        <w:t>）</w:t>
      </w:r>
    </w:p>
    <w:p w:rsidR="00B0204A" w:rsidRDefault="00B0204A" w:rsidP="00EE1001">
      <w:pPr>
        <w:rPr>
          <w:rFonts w:eastAsia="楷体_GB2312"/>
          <w:b/>
          <w:bCs/>
          <w:sz w:val="36"/>
        </w:rPr>
      </w:pPr>
    </w:p>
    <w:p w:rsidR="00B0204A" w:rsidRDefault="00B0204A" w:rsidP="00EE1001">
      <w:pPr>
        <w:rPr>
          <w:rFonts w:eastAsia="楷体_GB2312"/>
          <w:b/>
          <w:bCs/>
          <w:sz w:val="36"/>
        </w:rPr>
      </w:pPr>
    </w:p>
    <w:p w:rsidR="00B0204A" w:rsidRDefault="00B0204A" w:rsidP="00EE1001">
      <w:pPr>
        <w:rPr>
          <w:rFonts w:eastAsia="楷体_GB2312"/>
          <w:b/>
          <w:bCs/>
          <w:sz w:val="36"/>
        </w:rPr>
      </w:pPr>
    </w:p>
    <w:p w:rsidR="00B0204A" w:rsidRDefault="00B0204A" w:rsidP="00EE1001">
      <w:pPr>
        <w:rPr>
          <w:rFonts w:eastAsia="楷体_GB2312"/>
          <w:b/>
          <w:bCs/>
          <w:sz w:val="36"/>
        </w:rPr>
      </w:pPr>
    </w:p>
    <w:p w:rsidR="00B0204A" w:rsidRDefault="00B0204A" w:rsidP="00EE1001">
      <w:pPr>
        <w:rPr>
          <w:rFonts w:eastAsia="楷体_GB2312"/>
          <w:b/>
          <w:bCs/>
          <w:sz w:val="36"/>
        </w:rPr>
      </w:pPr>
    </w:p>
    <w:p w:rsidR="006D7CC6" w:rsidRDefault="006D7CC6" w:rsidP="00EE1001">
      <w:pPr>
        <w:rPr>
          <w:rFonts w:eastAsia="楷体_GB2312"/>
          <w:b/>
          <w:bCs/>
          <w:sz w:val="36"/>
        </w:rPr>
      </w:pPr>
    </w:p>
    <w:p w:rsidR="00EE1001" w:rsidRDefault="00B0204A" w:rsidP="00EE1001">
      <w:pPr>
        <w:rPr>
          <w:rFonts w:eastAsia="楷体_GB2312"/>
          <w:b/>
          <w:bCs/>
          <w:sz w:val="36"/>
        </w:rPr>
      </w:pPr>
      <w:r>
        <w:rPr>
          <w:rFonts w:eastAsia="楷体_GB2312"/>
          <w:b/>
          <w:bCs/>
          <w:noProof/>
          <w:sz w:val="72"/>
        </w:rPr>
        <w:drawing>
          <wp:anchor distT="0" distB="0" distL="114300" distR="114300" simplePos="0" relativeHeight="251658240" behindDoc="0" locked="0" layoutInCell="1" allowOverlap="1" wp14:anchorId="4AB7A952" wp14:editId="02E78C74">
            <wp:simplePos x="0" y="0"/>
            <wp:positionH relativeFrom="margin">
              <wp:posOffset>658495</wp:posOffset>
            </wp:positionH>
            <wp:positionV relativeFrom="paragraph">
              <wp:posOffset>422910</wp:posOffset>
            </wp:positionV>
            <wp:extent cx="977900" cy="95250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科协新logo.jpg"/>
                    <pic:cNvPicPr/>
                  </pic:nvPicPr>
                  <pic:blipFill rotWithShape="1">
                    <a:blip r:embed="rId7" cstate="print">
                      <a:extLst>
                        <a:ext uri="{28A0092B-C50C-407E-A947-70E740481C1C}">
                          <a14:useLocalDpi xmlns:a14="http://schemas.microsoft.com/office/drawing/2010/main" val="0"/>
                        </a:ext>
                      </a:extLst>
                    </a:blip>
                    <a:srcRect l="9467" t="5400" r="7281" b="27800"/>
                    <a:stretch/>
                  </pic:blipFill>
                  <pic:spPr bwMode="auto">
                    <a:xfrm>
                      <a:off x="0" y="0"/>
                      <a:ext cx="977900"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0204A" w:rsidRDefault="00B0204A" w:rsidP="00B0204A">
      <w:pPr>
        <w:ind w:firstLineChars="200" w:firstLine="964"/>
        <w:rPr>
          <w:rFonts w:eastAsia="楷体_GB2312"/>
          <w:b/>
          <w:bCs/>
          <w:sz w:val="72"/>
        </w:rPr>
      </w:pPr>
      <w:r>
        <w:rPr>
          <w:rFonts w:ascii="小标宋" w:eastAsia="小标宋"/>
          <w:b/>
          <w:bCs/>
          <w:noProof/>
          <w:sz w:val="48"/>
          <w:szCs w:val="48"/>
        </w:rPr>
        <w:drawing>
          <wp:anchor distT="0" distB="0" distL="114300" distR="114300" simplePos="0" relativeHeight="251659264" behindDoc="0" locked="0" layoutInCell="1" allowOverlap="1">
            <wp:simplePos x="0" y="0"/>
            <wp:positionH relativeFrom="column">
              <wp:posOffset>2362200</wp:posOffset>
            </wp:positionH>
            <wp:positionV relativeFrom="paragraph">
              <wp:posOffset>50800</wp:posOffset>
            </wp:positionV>
            <wp:extent cx="2780673" cy="885825"/>
            <wp:effectExtent l="0" t="0" r="635"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ice logo R0G125B255 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0673" cy="885825"/>
                    </a:xfrm>
                    <a:prstGeom prst="rect">
                      <a:avLst/>
                    </a:prstGeom>
                  </pic:spPr>
                </pic:pic>
              </a:graphicData>
            </a:graphic>
            <wp14:sizeRelH relativeFrom="page">
              <wp14:pctWidth>0</wp14:pctWidth>
            </wp14:sizeRelH>
            <wp14:sizeRelV relativeFrom="page">
              <wp14:pctHeight>0</wp14:pctHeight>
            </wp14:sizeRelV>
          </wp:anchor>
        </w:drawing>
      </w:r>
    </w:p>
    <w:p w:rsidR="00B0204A" w:rsidRPr="00B0204A" w:rsidRDefault="00B0204A" w:rsidP="00B0204A">
      <w:pPr>
        <w:ind w:firstLineChars="200" w:firstLine="1446"/>
        <w:rPr>
          <w:rFonts w:eastAsia="楷体_GB2312"/>
          <w:b/>
          <w:bCs/>
          <w:sz w:val="72"/>
        </w:rPr>
      </w:pPr>
    </w:p>
    <w:p w:rsidR="006D7CC6" w:rsidRDefault="006D7CC6" w:rsidP="00EE1001">
      <w:pPr>
        <w:spacing w:beforeLines="50" w:before="156" w:afterLines="50" w:after="156"/>
        <w:jc w:val="center"/>
        <w:rPr>
          <w:rFonts w:ascii="小标宋" w:eastAsia="小标宋"/>
          <w:sz w:val="30"/>
          <w:szCs w:val="30"/>
        </w:rPr>
      </w:pPr>
    </w:p>
    <w:p w:rsidR="00EE1001" w:rsidRPr="00B0204A" w:rsidRDefault="00EE1001" w:rsidP="00EE1001">
      <w:pPr>
        <w:spacing w:beforeLines="50" w:before="156" w:afterLines="50" w:after="156"/>
        <w:jc w:val="center"/>
        <w:rPr>
          <w:rFonts w:ascii="小标宋" w:eastAsia="小标宋"/>
          <w:sz w:val="30"/>
          <w:szCs w:val="30"/>
        </w:rPr>
      </w:pPr>
      <w:r w:rsidRPr="00B0204A">
        <w:rPr>
          <w:rFonts w:ascii="小标宋" w:eastAsia="小标宋" w:hint="eastAsia"/>
          <w:sz w:val="30"/>
          <w:szCs w:val="30"/>
        </w:rPr>
        <w:t>中国科协青少年科技中心</w:t>
      </w:r>
    </w:p>
    <w:p w:rsidR="00EE1001" w:rsidRDefault="00EE1001" w:rsidP="00B0204A">
      <w:pPr>
        <w:jc w:val="center"/>
        <w:rPr>
          <w:rFonts w:ascii="小标宋" w:eastAsia="小标宋"/>
          <w:sz w:val="30"/>
          <w:szCs w:val="30"/>
        </w:rPr>
      </w:pPr>
      <w:r w:rsidRPr="00B0204A">
        <w:rPr>
          <w:rFonts w:ascii="小标宋" w:eastAsia="小标宋" w:hint="eastAsia"/>
          <w:sz w:val="30"/>
          <w:szCs w:val="30"/>
        </w:rPr>
        <w:t>2016年</w:t>
      </w:r>
      <w:r w:rsidR="007D76F8" w:rsidRPr="00B0204A">
        <w:rPr>
          <w:rFonts w:ascii="小标宋" w:eastAsia="小标宋" w:hint="eastAsia"/>
          <w:sz w:val="30"/>
          <w:szCs w:val="30"/>
        </w:rPr>
        <w:t>5</w:t>
      </w:r>
      <w:r w:rsidRPr="00B0204A">
        <w:rPr>
          <w:rFonts w:ascii="小标宋" w:eastAsia="小标宋" w:hint="eastAsia"/>
          <w:sz w:val="30"/>
          <w:szCs w:val="30"/>
        </w:rPr>
        <w:t>月制</w:t>
      </w:r>
    </w:p>
    <w:p w:rsidR="00BB6EFF" w:rsidRDefault="00BB6EFF">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EB026F" w:rsidRDefault="00EE1001" w:rsidP="00EB026F">
      <w:pPr>
        <w:spacing w:line="360" w:lineRule="auto"/>
        <w:ind w:firstLineChars="200" w:firstLine="560"/>
        <w:rPr>
          <w:rFonts w:asciiTheme="majorEastAsia" w:eastAsiaTheme="majorEastAsia" w:hAnsiTheme="majorEastAsia"/>
          <w:sz w:val="28"/>
          <w:szCs w:val="28"/>
        </w:rPr>
      </w:pPr>
      <w:r w:rsidRPr="00EE1001">
        <w:rPr>
          <w:rFonts w:asciiTheme="majorEastAsia" w:eastAsiaTheme="majorEastAsia" w:hAnsiTheme="majorEastAsia" w:hint="eastAsia"/>
          <w:sz w:val="28"/>
          <w:szCs w:val="28"/>
        </w:rPr>
        <w:lastRenderedPageBreak/>
        <w:t>为保证中国科协</w:t>
      </w:r>
      <w:r w:rsidR="00782FBB">
        <w:rPr>
          <w:rFonts w:asciiTheme="majorEastAsia" w:eastAsiaTheme="majorEastAsia" w:hAnsiTheme="majorEastAsia" w:hint="eastAsia"/>
          <w:sz w:val="28"/>
          <w:szCs w:val="28"/>
        </w:rPr>
        <w:t>——</w:t>
      </w:r>
      <w:r w:rsidRPr="00EE1001">
        <w:rPr>
          <w:rFonts w:asciiTheme="majorEastAsia" w:eastAsiaTheme="majorEastAsia" w:hAnsiTheme="majorEastAsia" w:hint="eastAsia"/>
          <w:sz w:val="28"/>
          <w:szCs w:val="28"/>
        </w:rPr>
        <w:t>联合国儿童基金会农村青少年与非正规教育项目的顺利执行，中国科协青少年科技中心与</w:t>
      </w:r>
      <w:r w:rsidR="0017558D">
        <w:rPr>
          <w:rFonts w:asciiTheme="majorEastAsia" w:eastAsiaTheme="majorEastAsia" w:hAnsiTheme="majorEastAsia"/>
          <w:sz w:val="28"/>
          <w:szCs w:val="28"/>
        </w:rPr>
        <w:t>_______________</w:t>
      </w:r>
      <w:r w:rsidRPr="00EE1001">
        <w:rPr>
          <w:rFonts w:asciiTheme="majorEastAsia" w:eastAsiaTheme="majorEastAsia" w:hAnsiTheme="majorEastAsia" w:hint="eastAsia"/>
          <w:sz w:val="28"/>
          <w:szCs w:val="28"/>
        </w:rPr>
        <w:t>省</w:t>
      </w:r>
      <w:r w:rsidR="007800A8">
        <w:rPr>
          <w:rFonts w:asciiTheme="majorEastAsia" w:eastAsiaTheme="majorEastAsia" w:hAnsiTheme="majorEastAsia" w:hint="eastAsia"/>
          <w:sz w:val="28"/>
          <w:szCs w:val="28"/>
        </w:rPr>
        <w:t>（</w:t>
      </w:r>
      <w:r w:rsidR="007800A8">
        <w:rPr>
          <w:rFonts w:asciiTheme="majorEastAsia" w:eastAsiaTheme="majorEastAsia" w:hAnsiTheme="majorEastAsia"/>
          <w:sz w:val="28"/>
          <w:szCs w:val="28"/>
        </w:rPr>
        <w:t>区、市）</w:t>
      </w:r>
      <w:r w:rsidRPr="00EE1001">
        <w:rPr>
          <w:rFonts w:asciiTheme="majorEastAsia" w:eastAsiaTheme="majorEastAsia" w:hAnsiTheme="majorEastAsia" w:hint="eastAsia"/>
          <w:sz w:val="28"/>
          <w:szCs w:val="28"/>
        </w:rPr>
        <w:t>科协青少年科技中心、</w:t>
      </w:r>
      <w:r w:rsidR="0017558D">
        <w:rPr>
          <w:rFonts w:asciiTheme="majorEastAsia" w:eastAsiaTheme="majorEastAsia" w:hAnsiTheme="majorEastAsia"/>
          <w:sz w:val="28"/>
          <w:szCs w:val="28"/>
        </w:rPr>
        <w:t>_______________</w:t>
      </w:r>
      <w:r w:rsidRPr="00EE1001">
        <w:rPr>
          <w:rFonts w:asciiTheme="majorEastAsia" w:eastAsiaTheme="majorEastAsia" w:hAnsiTheme="majorEastAsia" w:hint="eastAsia"/>
          <w:sz w:val="28"/>
          <w:szCs w:val="28"/>
        </w:rPr>
        <w:t>县</w:t>
      </w:r>
      <w:r w:rsidR="007800A8">
        <w:rPr>
          <w:rFonts w:asciiTheme="majorEastAsia" w:eastAsiaTheme="majorEastAsia" w:hAnsiTheme="majorEastAsia" w:hint="eastAsia"/>
          <w:sz w:val="28"/>
          <w:szCs w:val="28"/>
        </w:rPr>
        <w:t>（市</w:t>
      </w:r>
      <w:r w:rsidR="007800A8">
        <w:rPr>
          <w:rFonts w:asciiTheme="majorEastAsia" w:eastAsiaTheme="majorEastAsia" w:hAnsiTheme="majorEastAsia"/>
          <w:sz w:val="28"/>
          <w:szCs w:val="28"/>
        </w:rPr>
        <w:t>、区）</w:t>
      </w:r>
      <w:r w:rsidR="007800A8">
        <w:rPr>
          <w:rFonts w:asciiTheme="majorEastAsia" w:eastAsiaTheme="majorEastAsia" w:hAnsiTheme="majorEastAsia" w:hint="eastAsia"/>
          <w:sz w:val="28"/>
          <w:szCs w:val="28"/>
        </w:rPr>
        <w:t>科学技术协会</w:t>
      </w:r>
      <w:r w:rsidRPr="00EE1001">
        <w:rPr>
          <w:rFonts w:asciiTheme="majorEastAsia" w:eastAsiaTheme="majorEastAsia" w:hAnsiTheme="majorEastAsia" w:hint="eastAsia"/>
          <w:sz w:val="28"/>
          <w:szCs w:val="28"/>
        </w:rPr>
        <w:t>签此备忘录，内容如下：</w:t>
      </w:r>
    </w:p>
    <w:p w:rsidR="0039177C" w:rsidRPr="00EE1001" w:rsidRDefault="0039177C" w:rsidP="00EB026F">
      <w:pPr>
        <w:spacing w:line="360" w:lineRule="auto"/>
        <w:ind w:firstLineChars="200" w:firstLine="560"/>
        <w:rPr>
          <w:rFonts w:asciiTheme="majorEastAsia" w:eastAsiaTheme="majorEastAsia" w:hAnsiTheme="majorEastAsia"/>
          <w:sz w:val="28"/>
          <w:szCs w:val="28"/>
        </w:rPr>
      </w:pPr>
    </w:p>
    <w:p w:rsidR="00EE1001" w:rsidRPr="0017558D" w:rsidRDefault="00EE1001" w:rsidP="0017558D">
      <w:pPr>
        <w:jc w:val="center"/>
        <w:rPr>
          <w:rFonts w:asciiTheme="majorEastAsia" w:eastAsiaTheme="majorEastAsia" w:hAnsiTheme="majorEastAsia"/>
          <w:b/>
          <w:sz w:val="28"/>
          <w:szCs w:val="28"/>
        </w:rPr>
      </w:pPr>
      <w:r w:rsidRPr="0017558D">
        <w:rPr>
          <w:rFonts w:asciiTheme="majorEastAsia" w:eastAsiaTheme="majorEastAsia" w:hAnsiTheme="majorEastAsia" w:hint="eastAsia"/>
          <w:b/>
          <w:sz w:val="28"/>
          <w:szCs w:val="28"/>
        </w:rPr>
        <w:t>第一部分   项目说明</w:t>
      </w:r>
    </w:p>
    <w:p w:rsidR="0017558D" w:rsidRPr="0017558D" w:rsidRDefault="00AA66BA" w:rsidP="00AA66BA">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1.项目</w:t>
      </w:r>
      <w:r w:rsidR="00BB6EFF">
        <w:rPr>
          <w:rFonts w:asciiTheme="majorEastAsia" w:eastAsiaTheme="majorEastAsia" w:hAnsiTheme="majorEastAsia" w:hint="eastAsia"/>
          <w:sz w:val="28"/>
          <w:szCs w:val="28"/>
        </w:rPr>
        <w:t>名称：</w:t>
      </w:r>
      <w:r w:rsidR="00EE1001" w:rsidRPr="00AA66BA">
        <w:rPr>
          <w:rFonts w:asciiTheme="majorEastAsia" w:eastAsiaTheme="majorEastAsia" w:hAnsiTheme="majorEastAsia" w:hint="eastAsia"/>
          <w:sz w:val="28"/>
          <w:szCs w:val="28"/>
        </w:rPr>
        <w:t>中国科协</w:t>
      </w:r>
      <w:r w:rsidR="00782FBB" w:rsidRPr="00AA66BA">
        <w:rPr>
          <w:rFonts w:asciiTheme="majorEastAsia" w:eastAsiaTheme="majorEastAsia" w:hAnsiTheme="majorEastAsia" w:hint="eastAsia"/>
          <w:sz w:val="28"/>
          <w:szCs w:val="28"/>
        </w:rPr>
        <w:t>——</w:t>
      </w:r>
      <w:r w:rsidR="00EE1001" w:rsidRPr="00AA66BA">
        <w:rPr>
          <w:rFonts w:asciiTheme="majorEastAsia" w:eastAsiaTheme="majorEastAsia" w:hAnsiTheme="majorEastAsia" w:hint="eastAsia"/>
          <w:sz w:val="28"/>
          <w:szCs w:val="28"/>
        </w:rPr>
        <w:t>联合国儿童基金会农村青少年与非正规教育</w:t>
      </w:r>
      <w:r w:rsidR="00782FBB" w:rsidRPr="00AA66BA">
        <w:rPr>
          <w:rFonts w:asciiTheme="majorEastAsia" w:eastAsiaTheme="majorEastAsia" w:hAnsiTheme="majorEastAsia" w:hint="eastAsia"/>
          <w:sz w:val="28"/>
          <w:szCs w:val="28"/>
        </w:rPr>
        <w:t>（以下</w:t>
      </w:r>
      <w:r w:rsidR="00782FBB" w:rsidRPr="00AA66BA">
        <w:rPr>
          <w:rFonts w:asciiTheme="majorEastAsia" w:eastAsiaTheme="majorEastAsia" w:hAnsiTheme="majorEastAsia"/>
          <w:sz w:val="28"/>
          <w:szCs w:val="28"/>
        </w:rPr>
        <w:t>简称“</w:t>
      </w:r>
      <w:r w:rsidR="00782FBB" w:rsidRPr="00AA66BA">
        <w:rPr>
          <w:rFonts w:asciiTheme="majorEastAsia" w:eastAsiaTheme="majorEastAsia" w:hAnsiTheme="majorEastAsia" w:hint="eastAsia"/>
          <w:sz w:val="28"/>
          <w:szCs w:val="28"/>
        </w:rPr>
        <w:t>非正规教育</w:t>
      </w:r>
      <w:r w:rsidR="00782FBB" w:rsidRPr="00AA66BA">
        <w:rPr>
          <w:rFonts w:asciiTheme="majorEastAsia" w:eastAsiaTheme="majorEastAsia" w:hAnsiTheme="majorEastAsia"/>
          <w:sz w:val="28"/>
          <w:szCs w:val="28"/>
        </w:rPr>
        <w:t>”）</w:t>
      </w:r>
      <w:r w:rsidR="00EE1001" w:rsidRPr="00AA66BA">
        <w:rPr>
          <w:rFonts w:asciiTheme="majorEastAsia" w:eastAsiaTheme="majorEastAsia" w:hAnsiTheme="majorEastAsia" w:hint="eastAsia"/>
          <w:sz w:val="28"/>
          <w:szCs w:val="28"/>
        </w:rPr>
        <w:t>。</w:t>
      </w:r>
    </w:p>
    <w:p w:rsidR="00AA66BA" w:rsidRDefault="00AA66BA" w:rsidP="00AA66BA">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w:t>
      </w:r>
      <w:r w:rsidR="00BB6EFF" w:rsidRPr="00AA66BA">
        <w:rPr>
          <w:rFonts w:asciiTheme="majorEastAsia" w:eastAsiaTheme="majorEastAsia" w:hAnsiTheme="majorEastAsia" w:hint="eastAsia"/>
          <w:sz w:val="28"/>
          <w:szCs w:val="28"/>
        </w:rPr>
        <w:t>项目</w:t>
      </w:r>
      <w:r w:rsidR="00EE1001" w:rsidRPr="00AA66BA">
        <w:rPr>
          <w:rFonts w:asciiTheme="majorEastAsia" w:eastAsiaTheme="majorEastAsia" w:hAnsiTheme="majorEastAsia"/>
          <w:sz w:val="28"/>
          <w:szCs w:val="28"/>
        </w:rPr>
        <w:t>目标</w:t>
      </w:r>
      <w:r w:rsidR="00BB6EFF" w:rsidRPr="00AA66BA">
        <w:rPr>
          <w:rFonts w:asciiTheme="majorEastAsia" w:eastAsiaTheme="majorEastAsia" w:hAnsiTheme="majorEastAsia" w:hint="eastAsia"/>
          <w:sz w:val="28"/>
          <w:szCs w:val="28"/>
        </w:rPr>
        <w:t>：</w:t>
      </w:r>
      <w:r w:rsidRPr="00AA66BA">
        <w:rPr>
          <w:rFonts w:asciiTheme="majorEastAsia" w:eastAsiaTheme="majorEastAsia" w:hAnsiTheme="majorEastAsia"/>
          <w:sz w:val="28"/>
          <w:szCs w:val="28"/>
        </w:rPr>
        <w:t>非正规教育项目将面向中西部地区</w:t>
      </w:r>
      <w:r w:rsidRPr="00AA66BA">
        <w:rPr>
          <w:rFonts w:asciiTheme="majorEastAsia" w:eastAsiaTheme="majorEastAsia" w:hAnsiTheme="majorEastAsia" w:hint="eastAsia"/>
          <w:sz w:val="28"/>
          <w:szCs w:val="28"/>
        </w:rPr>
        <w:t>、</w:t>
      </w:r>
      <w:r w:rsidRPr="00AA66BA">
        <w:rPr>
          <w:rFonts w:asciiTheme="majorEastAsia" w:eastAsiaTheme="majorEastAsia" w:hAnsiTheme="majorEastAsia"/>
          <w:sz w:val="28"/>
          <w:szCs w:val="28"/>
        </w:rPr>
        <w:t>农村地区</w:t>
      </w:r>
      <w:r w:rsidRPr="00AA66BA">
        <w:rPr>
          <w:rFonts w:asciiTheme="majorEastAsia" w:eastAsiaTheme="majorEastAsia" w:hAnsiTheme="majorEastAsia" w:hint="eastAsia"/>
          <w:sz w:val="28"/>
          <w:szCs w:val="28"/>
        </w:rPr>
        <w:t>、</w:t>
      </w:r>
      <w:r w:rsidRPr="00AA66BA">
        <w:rPr>
          <w:rFonts w:asciiTheme="majorEastAsia" w:eastAsiaTheme="majorEastAsia" w:hAnsiTheme="majorEastAsia"/>
          <w:sz w:val="28"/>
          <w:szCs w:val="28"/>
        </w:rPr>
        <w:t>边远贫困地区</w:t>
      </w:r>
      <w:r w:rsidRPr="00AA66BA">
        <w:rPr>
          <w:rFonts w:asciiTheme="majorEastAsia" w:eastAsiaTheme="majorEastAsia" w:hAnsiTheme="majorEastAsia" w:hint="eastAsia"/>
          <w:sz w:val="28"/>
          <w:szCs w:val="28"/>
        </w:rPr>
        <w:t>、少数民族地区、集中连片特殊困难地区和流动人口集中地等欠发达地区14-</w:t>
      </w:r>
      <w:r w:rsidRPr="00AA66BA">
        <w:rPr>
          <w:rFonts w:asciiTheme="majorEastAsia" w:eastAsiaTheme="majorEastAsia" w:hAnsiTheme="majorEastAsia"/>
          <w:sz w:val="28"/>
          <w:szCs w:val="28"/>
        </w:rPr>
        <w:t>18岁弱势青少年群体开展工作</w:t>
      </w:r>
      <w:r w:rsidRPr="00AA66BA">
        <w:rPr>
          <w:rFonts w:asciiTheme="majorEastAsia" w:eastAsiaTheme="majorEastAsia" w:hAnsiTheme="majorEastAsia" w:hint="eastAsia"/>
          <w:sz w:val="28"/>
          <w:szCs w:val="28"/>
        </w:rPr>
        <w:t>，</w:t>
      </w:r>
      <w:r w:rsidRPr="00AA66BA">
        <w:rPr>
          <w:rFonts w:asciiTheme="majorEastAsia" w:eastAsiaTheme="majorEastAsia" w:hAnsiTheme="majorEastAsia"/>
          <w:sz w:val="28"/>
          <w:szCs w:val="28"/>
        </w:rPr>
        <w:t>满足青少年个体发展需求</w:t>
      </w:r>
      <w:r w:rsidRPr="00AA66BA">
        <w:rPr>
          <w:rFonts w:asciiTheme="majorEastAsia" w:eastAsiaTheme="majorEastAsia" w:hAnsiTheme="majorEastAsia" w:hint="eastAsia"/>
          <w:sz w:val="28"/>
          <w:szCs w:val="28"/>
        </w:rPr>
        <w:t>，</w:t>
      </w:r>
      <w:r w:rsidRPr="00AA66BA">
        <w:rPr>
          <w:rFonts w:asciiTheme="majorEastAsia" w:eastAsiaTheme="majorEastAsia" w:hAnsiTheme="majorEastAsia"/>
          <w:sz w:val="28"/>
          <w:szCs w:val="28"/>
        </w:rPr>
        <w:t>提高青少年生活技能</w:t>
      </w:r>
      <w:r w:rsidRPr="00AA66BA">
        <w:rPr>
          <w:rFonts w:asciiTheme="majorEastAsia" w:eastAsiaTheme="majorEastAsia" w:hAnsiTheme="majorEastAsia" w:hint="eastAsia"/>
          <w:sz w:val="28"/>
          <w:szCs w:val="28"/>
        </w:rPr>
        <w:t>，</w:t>
      </w:r>
      <w:r w:rsidRPr="00AA66BA">
        <w:rPr>
          <w:rFonts w:asciiTheme="majorEastAsia" w:eastAsiaTheme="majorEastAsia" w:hAnsiTheme="majorEastAsia"/>
          <w:sz w:val="28"/>
          <w:szCs w:val="28"/>
        </w:rPr>
        <w:t>帮助其更好地走向社会</w:t>
      </w:r>
      <w:r w:rsidRPr="00AA66BA">
        <w:rPr>
          <w:rFonts w:asciiTheme="majorEastAsia" w:eastAsiaTheme="majorEastAsia" w:hAnsiTheme="majorEastAsia" w:hint="eastAsia"/>
          <w:sz w:val="28"/>
          <w:szCs w:val="28"/>
        </w:rPr>
        <w:t>，</w:t>
      </w:r>
      <w:r w:rsidRPr="00AA66BA">
        <w:rPr>
          <w:rFonts w:asciiTheme="majorEastAsia" w:eastAsiaTheme="majorEastAsia" w:hAnsiTheme="majorEastAsia"/>
          <w:sz w:val="28"/>
          <w:szCs w:val="28"/>
        </w:rPr>
        <w:t>助力人的城镇化</w:t>
      </w:r>
      <w:r w:rsidRPr="00AA66BA">
        <w:rPr>
          <w:rFonts w:asciiTheme="majorEastAsia" w:eastAsiaTheme="majorEastAsia" w:hAnsiTheme="majorEastAsia" w:hint="eastAsia"/>
          <w:sz w:val="28"/>
          <w:szCs w:val="28"/>
        </w:rPr>
        <w:t>；</w:t>
      </w:r>
      <w:r w:rsidRPr="00AA66BA">
        <w:rPr>
          <w:rFonts w:asciiTheme="majorEastAsia" w:eastAsiaTheme="majorEastAsia" w:hAnsiTheme="majorEastAsia"/>
          <w:sz w:val="28"/>
          <w:szCs w:val="28"/>
        </w:rPr>
        <w:t>汇集社会资源为青少年提供参与科学实践活动的机会</w:t>
      </w:r>
      <w:r w:rsidRPr="00AA66BA">
        <w:rPr>
          <w:rFonts w:asciiTheme="majorEastAsia" w:eastAsiaTheme="majorEastAsia" w:hAnsiTheme="majorEastAsia" w:hint="eastAsia"/>
          <w:sz w:val="28"/>
          <w:szCs w:val="28"/>
        </w:rPr>
        <w:t>，</w:t>
      </w:r>
      <w:r w:rsidRPr="00AA66BA">
        <w:rPr>
          <w:rFonts w:asciiTheme="majorEastAsia" w:eastAsiaTheme="majorEastAsia" w:hAnsiTheme="majorEastAsia"/>
          <w:sz w:val="28"/>
          <w:szCs w:val="28"/>
        </w:rPr>
        <w:t>缩小因地区教育水平发展不均衡导致的差异</w:t>
      </w:r>
      <w:r w:rsidRPr="00AA66BA">
        <w:rPr>
          <w:rFonts w:asciiTheme="majorEastAsia" w:eastAsiaTheme="majorEastAsia" w:hAnsiTheme="majorEastAsia" w:hint="eastAsia"/>
          <w:sz w:val="28"/>
          <w:szCs w:val="28"/>
        </w:rPr>
        <w:t>；</w:t>
      </w:r>
      <w:r w:rsidRPr="00AA66BA">
        <w:rPr>
          <w:rFonts w:asciiTheme="majorEastAsia" w:eastAsiaTheme="majorEastAsia" w:hAnsiTheme="majorEastAsia"/>
          <w:sz w:val="28"/>
          <w:szCs w:val="28"/>
        </w:rPr>
        <w:t>宣传</w:t>
      </w:r>
      <w:r w:rsidRPr="00AA66BA">
        <w:rPr>
          <w:rFonts w:asciiTheme="majorEastAsia" w:eastAsiaTheme="majorEastAsia" w:hAnsiTheme="majorEastAsia" w:hint="eastAsia"/>
          <w:sz w:val="28"/>
          <w:szCs w:val="28"/>
        </w:rPr>
        <w:t>、</w:t>
      </w:r>
      <w:r w:rsidRPr="00AA66BA">
        <w:rPr>
          <w:rFonts w:asciiTheme="majorEastAsia" w:eastAsiaTheme="majorEastAsia" w:hAnsiTheme="majorEastAsia"/>
          <w:sz w:val="28"/>
          <w:szCs w:val="28"/>
        </w:rPr>
        <w:t>总结并推广项目最佳实践</w:t>
      </w:r>
      <w:r w:rsidRPr="00AA66BA">
        <w:rPr>
          <w:rFonts w:asciiTheme="majorEastAsia" w:eastAsiaTheme="majorEastAsia" w:hAnsiTheme="majorEastAsia" w:hint="eastAsia"/>
          <w:sz w:val="28"/>
          <w:szCs w:val="28"/>
        </w:rPr>
        <w:t>，初步建立起促进弱势地区青少年成长与发展的非正规教育有效模式。</w:t>
      </w:r>
    </w:p>
    <w:p w:rsidR="00AA66BA" w:rsidRPr="00AA66BA" w:rsidRDefault="00AA66BA" w:rsidP="00AA66BA">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Pr="00AA66BA">
        <w:rPr>
          <w:rFonts w:asciiTheme="majorEastAsia" w:eastAsiaTheme="majorEastAsia" w:hAnsiTheme="majorEastAsia" w:hint="eastAsia"/>
          <w:sz w:val="28"/>
          <w:szCs w:val="28"/>
        </w:rPr>
        <w:t>项目时间</w:t>
      </w:r>
      <w:r w:rsidRPr="00AA66BA">
        <w:rPr>
          <w:rFonts w:asciiTheme="majorEastAsia" w:eastAsiaTheme="majorEastAsia" w:hAnsiTheme="majorEastAsia"/>
          <w:sz w:val="28"/>
          <w:szCs w:val="28"/>
        </w:rPr>
        <w:t>：</w:t>
      </w:r>
      <w:r w:rsidRPr="00AA66BA">
        <w:rPr>
          <w:rFonts w:asciiTheme="majorEastAsia" w:eastAsiaTheme="majorEastAsia" w:hAnsiTheme="majorEastAsia" w:hint="eastAsia"/>
          <w:sz w:val="28"/>
          <w:szCs w:val="28"/>
        </w:rPr>
        <w:t>2016年</w:t>
      </w:r>
      <w:r>
        <w:rPr>
          <w:rFonts w:asciiTheme="majorEastAsia" w:eastAsiaTheme="majorEastAsia" w:hAnsiTheme="majorEastAsia"/>
          <w:sz w:val="28"/>
          <w:szCs w:val="28"/>
        </w:rPr>
        <w:t>1</w:t>
      </w:r>
      <w:r>
        <w:rPr>
          <w:rFonts w:asciiTheme="majorEastAsia" w:eastAsiaTheme="majorEastAsia" w:hAnsiTheme="majorEastAsia" w:hint="eastAsia"/>
          <w:sz w:val="28"/>
          <w:szCs w:val="28"/>
        </w:rPr>
        <w:t>月</w:t>
      </w:r>
      <w:r w:rsidRPr="00AA66BA">
        <w:rPr>
          <w:rFonts w:asciiTheme="majorEastAsia" w:eastAsiaTheme="majorEastAsia" w:hAnsiTheme="majorEastAsia"/>
          <w:sz w:val="28"/>
          <w:szCs w:val="28"/>
        </w:rPr>
        <w:t>—2020</w:t>
      </w:r>
      <w:r w:rsidRPr="00AA66BA">
        <w:rPr>
          <w:rFonts w:asciiTheme="majorEastAsia" w:eastAsiaTheme="majorEastAsia" w:hAnsiTheme="majorEastAsia" w:hint="eastAsia"/>
          <w:sz w:val="28"/>
          <w:szCs w:val="28"/>
        </w:rPr>
        <w:t>年12月</w:t>
      </w:r>
    </w:p>
    <w:p w:rsidR="00AA66BA" w:rsidRDefault="00AA66BA" w:rsidP="00AA66BA">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sz w:val="28"/>
          <w:szCs w:val="28"/>
        </w:rPr>
        <w:t>4</w:t>
      </w:r>
      <w:r>
        <w:rPr>
          <w:rFonts w:asciiTheme="majorEastAsia" w:eastAsiaTheme="majorEastAsia" w:hAnsiTheme="majorEastAsia" w:hint="eastAsia"/>
          <w:sz w:val="28"/>
          <w:szCs w:val="28"/>
        </w:rPr>
        <w:t>.</w:t>
      </w:r>
      <w:r w:rsidRPr="00AA66BA">
        <w:rPr>
          <w:rFonts w:asciiTheme="majorEastAsia" w:eastAsiaTheme="majorEastAsia" w:hAnsiTheme="majorEastAsia" w:hint="eastAsia"/>
          <w:sz w:val="28"/>
          <w:szCs w:val="28"/>
        </w:rPr>
        <w:t>项目原则</w:t>
      </w:r>
      <w:r w:rsidRPr="00AA66BA">
        <w:rPr>
          <w:rFonts w:asciiTheme="majorEastAsia" w:eastAsiaTheme="majorEastAsia" w:hAnsiTheme="majorEastAsia"/>
          <w:sz w:val="28"/>
          <w:szCs w:val="28"/>
        </w:rPr>
        <w:t>是尊重</w:t>
      </w:r>
      <w:r w:rsidRPr="00AA66BA">
        <w:rPr>
          <w:rFonts w:asciiTheme="majorEastAsia" w:eastAsiaTheme="majorEastAsia" w:hAnsiTheme="majorEastAsia" w:hint="eastAsia"/>
          <w:sz w:val="28"/>
          <w:szCs w:val="28"/>
        </w:rPr>
        <w:t>儿童，</w:t>
      </w:r>
      <w:r w:rsidRPr="00AA66BA">
        <w:rPr>
          <w:rFonts w:asciiTheme="majorEastAsia" w:eastAsiaTheme="majorEastAsia" w:hAnsiTheme="majorEastAsia"/>
          <w:sz w:val="28"/>
          <w:szCs w:val="28"/>
        </w:rPr>
        <w:t>并保障</w:t>
      </w:r>
      <w:r w:rsidRPr="00AA66BA">
        <w:rPr>
          <w:rFonts w:asciiTheme="majorEastAsia" w:eastAsiaTheme="majorEastAsia" w:hAnsiTheme="majorEastAsia" w:hint="eastAsia"/>
          <w:sz w:val="28"/>
          <w:szCs w:val="28"/>
        </w:rPr>
        <w:t>儿童</w:t>
      </w:r>
      <w:r w:rsidRPr="00AA66BA">
        <w:rPr>
          <w:rFonts w:asciiTheme="majorEastAsia" w:eastAsiaTheme="majorEastAsia" w:hAnsiTheme="majorEastAsia"/>
          <w:sz w:val="28"/>
          <w:szCs w:val="28"/>
        </w:rPr>
        <w:t>权益最大化；无</w:t>
      </w:r>
      <w:r w:rsidRPr="00AA66BA">
        <w:rPr>
          <w:rFonts w:asciiTheme="majorEastAsia" w:eastAsiaTheme="majorEastAsia" w:hAnsiTheme="majorEastAsia" w:hint="eastAsia"/>
          <w:sz w:val="28"/>
          <w:szCs w:val="28"/>
        </w:rPr>
        <w:t>性别</w:t>
      </w:r>
      <w:r w:rsidRPr="00AA66BA">
        <w:rPr>
          <w:rFonts w:asciiTheme="majorEastAsia" w:eastAsiaTheme="majorEastAsia" w:hAnsiTheme="majorEastAsia"/>
          <w:sz w:val="28"/>
          <w:szCs w:val="28"/>
        </w:rPr>
        <w:t>歧视</w:t>
      </w:r>
      <w:r w:rsidRPr="00AA66BA">
        <w:rPr>
          <w:rFonts w:asciiTheme="majorEastAsia" w:eastAsiaTheme="majorEastAsia" w:hAnsiTheme="majorEastAsia" w:hint="eastAsia"/>
          <w:sz w:val="28"/>
          <w:szCs w:val="28"/>
        </w:rPr>
        <w:t>，</w:t>
      </w:r>
      <w:r w:rsidRPr="00AA66BA">
        <w:rPr>
          <w:rFonts w:asciiTheme="majorEastAsia" w:eastAsiaTheme="majorEastAsia" w:hAnsiTheme="majorEastAsia"/>
          <w:sz w:val="28"/>
          <w:szCs w:val="28"/>
        </w:rPr>
        <w:t>确保青少年</w:t>
      </w:r>
      <w:r w:rsidRPr="00AA66BA">
        <w:rPr>
          <w:rFonts w:asciiTheme="majorEastAsia" w:eastAsiaTheme="majorEastAsia" w:hAnsiTheme="majorEastAsia" w:hint="eastAsia"/>
          <w:sz w:val="28"/>
          <w:szCs w:val="28"/>
        </w:rPr>
        <w:t>愿意积极</w:t>
      </w:r>
      <w:r w:rsidRPr="00AA66BA">
        <w:rPr>
          <w:rFonts w:asciiTheme="majorEastAsia" w:eastAsiaTheme="majorEastAsia" w:hAnsiTheme="majorEastAsia"/>
          <w:sz w:val="28"/>
          <w:szCs w:val="28"/>
        </w:rPr>
        <w:t>参与</w:t>
      </w:r>
      <w:r w:rsidRPr="00AA66BA">
        <w:rPr>
          <w:rFonts w:asciiTheme="majorEastAsia" w:eastAsiaTheme="majorEastAsia" w:hAnsiTheme="majorEastAsia" w:hint="eastAsia"/>
          <w:sz w:val="28"/>
          <w:szCs w:val="28"/>
        </w:rPr>
        <w:t>。</w:t>
      </w:r>
    </w:p>
    <w:p w:rsidR="00BC4122" w:rsidRDefault="00AA66BA" w:rsidP="00AA66BA">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sz w:val="28"/>
          <w:szCs w:val="28"/>
        </w:rPr>
        <w:t>5.</w:t>
      </w:r>
      <w:r w:rsidR="00EE1001" w:rsidRPr="00AA66BA">
        <w:rPr>
          <w:rFonts w:asciiTheme="majorEastAsia" w:eastAsiaTheme="majorEastAsia" w:hAnsiTheme="majorEastAsia" w:hint="eastAsia"/>
          <w:sz w:val="28"/>
          <w:szCs w:val="28"/>
        </w:rPr>
        <w:t>项目的主要工作内容是</w:t>
      </w:r>
      <w:r w:rsidR="00BC4122" w:rsidRPr="00AA66BA">
        <w:rPr>
          <w:rFonts w:asciiTheme="majorEastAsia" w:eastAsiaTheme="majorEastAsia" w:hAnsiTheme="majorEastAsia" w:hint="eastAsia"/>
          <w:sz w:val="28"/>
          <w:szCs w:val="28"/>
        </w:rPr>
        <w:t>成立</w:t>
      </w:r>
      <w:r w:rsidR="00BC4122" w:rsidRPr="00AA66BA">
        <w:rPr>
          <w:rFonts w:asciiTheme="majorEastAsia" w:eastAsiaTheme="majorEastAsia" w:hAnsiTheme="majorEastAsia"/>
          <w:sz w:val="28"/>
          <w:szCs w:val="28"/>
        </w:rPr>
        <w:t>当地领导小组，建立项目管理</w:t>
      </w:r>
      <w:r w:rsidR="00BC4122" w:rsidRPr="00AA66BA">
        <w:rPr>
          <w:rFonts w:asciiTheme="majorEastAsia" w:eastAsiaTheme="majorEastAsia" w:hAnsiTheme="majorEastAsia" w:hint="eastAsia"/>
          <w:sz w:val="28"/>
          <w:szCs w:val="28"/>
        </w:rPr>
        <w:t>协调</w:t>
      </w:r>
      <w:r w:rsidR="00BC4122" w:rsidRPr="00AA66BA">
        <w:rPr>
          <w:rFonts w:asciiTheme="majorEastAsia" w:eastAsiaTheme="majorEastAsia" w:hAnsiTheme="majorEastAsia"/>
          <w:sz w:val="28"/>
          <w:szCs w:val="28"/>
        </w:rPr>
        <w:t>机制；以县科协为主，协调当地其它相关部门，</w:t>
      </w:r>
      <w:r w:rsidR="00BC4122" w:rsidRPr="00AA66BA">
        <w:rPr>
          <w:rFonts w:asciiTheme="majorEastAsia" w:eastAsiaTheme="majorEastAsia" w:hAnsiTheme="majorEastAsia" w:hint="eastAsia"/>
          <w:sz w:val="28"/>
          <w:szCs w:val="28"/>
        </w:rPr>
        <w:t>为</w:t>
      </w:r>
      <w:r w:rsidR="00BC4122" w:rsidRPr="00AA66BA">
        <w:rPr>
          <w:rFonts w:asciiTheme="majorEastAsia" w:eastAsiaTheme="majorEastAsia" w:hAnsiTheme="majorEastAsia"/>
          <w:sz w:val="28"/>
          <w:szCs w:val="28"/>
        </w:rPr>
        <w:t>农村地区校内外青少年</w:t>
      </w:r>
      <w:r w:rsidR="00BC4122" w:rsidRPr="00AA66BA">
        <w:rPr>
          <w:rFonts w:asciiTheme="majorEastAsia" w:eastAsiaTheme="majorEastAsia" w:hAnsiTheme="majorEastAsia" w:hint="eastAsia"/>
          <w:sz w:val="28"/>
          <w:szCs w:val="28"/>
        </w:rPr>
        <w:t>提供</w:t>
      </w:r>
      <w:r w:rsidR="00BC4122" w:rsidRPr="00AA66BA">
        <w:rPr>
          <w:rFonts w:asciiTheme="majorEastAsia" w:eastAsiaTheme="majorEastAsia" w:hAnsiTheme="majorEastAsia"/>
          <w:sz w:val="28"/>
          <w:szCs w:val="28"/>
        </w:rPr>
        <w:t>以生活技能为基础的相关培训和活动；建立合理的培训体系；</w:t>
      </w:r>
      <w:r w:rsidR="00BC4122" w:rsidRPr="00AA66BA">
        <w:rPr>
          <w:rFonts w:asciiTheme="majorEastAsia" w:eastAsiaTheme="majorEastAsia" w:hAnsiTheme="majorEastAsia"/>
          <w:sz w:val="28"/>
          <w:szCs w:val="28"/>
        </w:rPr>
        <w:lastRenderedPageBreak/>
        <w:t>建设长期、稳定的教师队伍</w:t>
      </w:r>
      <w:r w:rsidR="00BC4122" w:rsidRPr="00AA66BA">
        <w:rPr>
          <w:rFonts w:asciiTheme="majorEastAsia" w:eastAsiaTheme="majorEastAsia" w:hAnsiTheme="majorEastAsia" w:hint="eastAsia"/>
          <w:sz w:val="28"/>
          <w:szCs w:val="28"/>
        </w:rPr>
        <w:t>；促进</w:t>
      </w:r>
      <w:r w:rsidR="00BC4122" w:rsidRPr="00AA66BA">
        <w:rPr>
          <w:rFonts w:asciiTheme="majorEastAsia" w:eastAsiaTheme="majorEastAsia" w:hAnsiTheme="majorEastAsia"/>
          <w:sz w:val="28"/>
          <w:szCs w:val="28"/>
        </w:rPr>
        <w:t>青少年参与</w:t>
      </w:r>
      <w:r w:rsidR="00BC4122" w:rsidRPr="00AA66BA">
        <w:rPr>
          <w:rFonts w:asciiTheme="majorEastAsia" w:eastAsiaTheme="majorEastAsia" w:hAnsiTheme="majorEastAsia" w:hint="eastAsia"/>
          <w:sz w:val="28"/>
          <w:szCs w:val="28"/>
        </w:rPr>
        <w:t>；初步建立起促进弱势地区青少年成长与发展的非正规教育有效模式，</w:t>
      </w:r>
      <w:r w:rsidR="00BC4122" w:rsidRPr="00AA66BA">
        <w:rPr>
          <w:rFonts w:asciiTheme="majorEastAsia" w:eastAsiaTheme="majorEastAsia" w:hAnsiTheme="majorEastAsia"/>
          <w:sz w:val="28"/>
          <w:szCs w:val="28"/>
        </w:rPr>
        <w:t>并总结</w:t>
      </w:r>
      <w:r w:rsidR="00BC4122" w:rsidRPr="00AA66BA">
        <w:rPr>
          <w:rFonts w:asciiTheme="majorEastAsia" w:eastAsiaTheme="majorEastAsia" w:hAnsiTheme="majorEastAsia" w:hint="eastAsia"/>
          <w:sz w:val="28"/>
          <w:szCs w:val="28"/>
        </w:rPr>
        <w:t>工作经验、</w:t>
      </w:r>
      <w:r w:rsidR="00BC4122" w:rsidRPr="00AA66BA">
        <w:rPr>
          <w:rFonts w:asciiTheme="majorEastAsia" w:eastAsiaTheme="majorEastAsia" w:hAnsiTheme="majorEastAsia"/>
          <w:sz w:val="28"/>
          <w:szCs w:val="28"/>
        </w:rPr>
        <w:t>推广</w:t>
      </w:r>
      <w:r w:rsidR="00BC4122" w:rsidRPr="00AA66BA">
        <w:rPr>
          <w:rFonts w:asciiTheme="majorEastAsia" w:eastAsiaTheme="majorEastAsia" w:hAnsiTheme="majorEastAsia" w:hint="eastAsia"/>
          <w:sz w:val="28"/>
          <w:szCs w:val="28"/>
        </w:rPr>
        <w:t>成功</w:t>
      </w:r>
      <w:r w:rsidR="00BC4122" w:rsidRPr="00AA66BA">
        <w:rPr>
          <w:rFonts w:asciiTheme="majorEastAsia" w:eastAsiaTheme="majorEastAsia" w:hAnsiTheme="majorEastAsia"/>
          <w:sz w:val="28"/>
          <w:szCs w:val="28"/>
        </w:rPr>
        <w:t>项目模式。</w:t>
      </w:r>
    </w:p>
    <w:p w:rsidR="00AA66BA" w:rsidRPr="00AA66BA" w:rsidRDefault="00AA66BA" w:rsidP="00AA66BA">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6.</w:t>
      </w:r>
      <w:r w:rsidRPr="00AA66BA">
        <w:rPr>
          <w:rFonts w:asciiTheme="majorEastAsia" w:eastAsiaTheme="majorEastAsia" w:hAnsiTheme="majorEastAsia"/>
          <w:sz w:val="28"/>
          <w:szCs w:val="28"/>
        </w:rPr>
        <w:t>本周期工作应坚持尊重青少年成长规律</w:t>
      </w:r>
      <w:r w:rsidRPr="00AA66BA">
        <w:rPr>
          <w:rFonts w:asciiTheme="majorEastAsia" w:eastAsiaTheme="majorEastAsia" w:hAnsiTheme="majorEastAsia" w:hint="eastAsia"/>
          <w:sz w:val="28"/>
          <w:szCs w:val="28"/>
        </w:rPr>
        <w:t>，</w:t>
      </w:r>
      <w:r w:rsidRPr="00AA66BA">
        <w:rPr>
          <w:rFonts w:asciiTheme="majorEastAsia" w:eastAsiaTheme="majorEastAsia" w:hAnsiTheme="majorEastAsia"/>
          <w:sz w:val="28"/>
          <w:szCs w:val="28"/>
        </w:rPr>
        <w:t>鼓励青少年全面参与的原则，加大统筹协调</w:t>
      </w:r>
      <w:r w:rsidRPr="00AA66BA">
        <w:rPr>
          <w:rFonts w:asciiTheme="majorEastAsia" w:eastAsiaTheme="majorEastAsia" w:hAnsiTheme="majorEastAsia" w:hint="eastAsia"/>
          <w:sz w:val="28"/>
          <w:szCs w:val="28"/>
        </w:rPr>
        <w:t>、资源整合力度，着力社会动员机制建设，通过信息化手段推动非正规教育工作在新的起点上实现科学发展，更好地提升青少年科学素质。</w:t>
      </w:r>
      <w:r w:rsidRPr="00AA66BA">
        <w:rPr>
          <w:rFonts w:asciiTheme="majorEastAsia" w:eastAsiaTheme="majorEastAsia" w:hAnsiTheme="majorEastAsia"/>
          <w:sz w:val="28"/>
          <w:szCs w:val="28"/>
        </w:rPr>
        <w:t>通过提供以生活技能为基础的培训和活动，帮助农村青少年解决</w:t>
      </w:r>
      <w:r w:rsidRPr="00AA66BA">
        <w:rPr>
          <w:rFonts w:asciiTheme="majorEastAsia" w:eastAsiaTheme="majorEastAsia" w:hAnsiTheme="majorEastAsia" w:hint="eastAsia"/>
          <w:sz w:val="28"/>
          <w:szCs w:val="28"/>
        </w:rPr>
        <w:t>生活</w:t>
      </w:r>
      <w:r w:rsidRPr="00AA66BA">
        <w:rPr>
          <w:rFonts w:asciiTheme="majorEastAsia" w:eastAsiaTheme="majorEastAsia" w:hAnsiTheme="majorEastAsia"/>
          <w:sz w:val="28"/>
          <w:szCs w:val="28"/>
        </w:rPr>
        <w:t>中的问题，帮助他们更好的适应社会</w:t>
      </w:r>
      <w:r w:rsidRPr="00AA66BA">
        <w:rPr>
          <w:rFonts w:asciiTheme="majorEastAsia" w:eastAsiaTheme="majorEastAsia" w:hAnsiTheme="majorEastAsia" w:hint="eastAsia"/>
          <w:sz w:val="28"/>
          <w:szCs w:val="28"/>
        </w:rPr>
        <w:t>；</w:t>
      </w:r>
      <w:r w:rsidRPr="00AA66BA">
        <w:rPr>
          <w:rFonts w:asciiTheme="majorEastAsia" w:eastAsiaTheme="majorEastAsia" w:hAnsiTheme="majorEastAsia"/>
          <w:sz w:val="28"/>
          <w:szCs w:val="28"/>
        </w:rPr>
        <w:t>通过</w:t>
      </w:r>
      <w:r w:rsidRPr="00AA66BA">
        <w:rPr>
          <w:rFonts w:asciiTheme="majorEastAsia" w:eastAsiaTheme="majorEastAsia" w:hAnsiTheme="majorEastAsia" w:hint="eastAsia"/>
          <w:sz w:val="28"/>
          <w:szCs w:val="28"/>
        </w:rPr>
        <w:t>丰富</w:t>
      </w:r>
      <w:r w:rsidRPr="00AA66BA">
        <w:rPr>
          <w:rFonts w:asciiTheme="majorEastAsia" w:eastAsiaTheme="majorEastAsia" w:hAnsiTheme="majorEastAsia"/>
          <w:sz w:val="28"/>
          <w:szCs w:val="28"/>
        </w:rPr>
        <w:t>的科普教育</w:t>
      </w:r>
      <w:r w:rsidRPr="00AA66BA">
        <w:rPr>
          <w:rFonts w:asciiTheme="majorEastAsia" w:eastAsiaTheme="majorEastAsia" w:hAnsiTheme="majorEastAsia" w:hint="eastAsia"/>
          <w:sz w:val="28"/>
          <w:szCs w:val="28"/>
        </w:rPr>
        <w:t>实践</w:t>
      </w:r>
      <w:r w:rsidRPr="00AA66BA">
        <w:rPr>
          <w:rFonts w:asciiTheme="majorEastAsia" w:eastAsiaTheme="majorEastAsia" w:hAnsiTheme="majorEastAsia"/>
          <w:sz w:val="28"/>
          <w:szCs w:val="28"/>
        </w:rPr>
        <w:t>活动</w:t>
      </w:r>
      <w:r w:rsidRPr="00AA66BA">
        <w:rPr>
          <w:rFonts w:asciiTheme="majorEastAsia" w:eastAsiaTheme="majorEastAsia" w:hAnsiTheme="majorEastAsia" w:hint="eastAsia"/>
          <w:sz w:val="28"/>
          <w:szCs w:val="28"/>
        </w:rPr>
        <w:t>调动</w:t>
      </w:r>
      <w:r w:rsidRPr="00AA66BA">
        <w:rPr>
          <w:rFonts w:asciiTheme="majorEastAsia" w:eastAsiaTheme="majorEastAsia" w:hAnsiTheme="majorEastAsia"/>
          <w:sz w:val="28"/>
          <w:szCs w:val="28"/>
        </w:rPr>
        <w:t>青少年</w:t>
      </w:r>
      <w:r w:rsidRPr="00AA66BA">
        <w:rPr>
          <w:rFonts w:asciiTheme="majorEastAsia" w:eastAsiaTheme="majorEastAsia" w:hAnsiTheme="majorEastAsia" w:hint="eastAsia"/>
          <w:sz w:val="28"/>
          <w:szCs w:val="28"/>
        </w:rPr>
        <w:t>学科学</w:t>
      </w:r>
      <w:r w:rsidRPr="00AA66BA">
        <w:rPr>
          <w:rFonts w:asciiTheme="majorEastAsia" w:eastAsiaTheme="majorEastAsia" w:hAnsiTheme="majorEastAsia"/>
          <w:sz w:val="28"/>
          <w:szCs w:val="28"/>
        </w:rPr>
        <w:t>、</w:t>
      </w:r>
      <w:r w:rsidRPr="00AA66BA">
        <w:rPr>
          <w:rFonts w:asciiTheme="majorEastAsia" w:eastAsiaTheme="majorEastAsia" w:hAnsiTheme="majorEastAsia" w:hint="eastAsia"/>
          <w:sz w:val="28"/>
          <w:szCs w:val="28"/>
        </w:rPr>
        <w:t>用</w:t>
      </w:r>
      <w:r w:rsidRPr="00AA66BA">
        <w:rPr>
          <w:rFonts w:asciiTheme="majorEastAsia" w:eastAsiaTheme="majorEastAsia" w:hAnsiTheme="majorEastAsia"/>
          <w:sz w:val="28"/>
          <w:szCs w:val="28"/>
        </w:rPr>
        <w:t>科学的</w:t>
      </w:r>
      <w:r w:rsidRPr="00AA66BA">
        <w:rPr>
          <w:rFonts w:asciiTheme="majorEastAsia" w:eastAsiaTheme="majorEastAsia" w:hAnsiTheme="majorEastAsia" w:hint="eastAsia"/>
          <w:sz w:val="28"/>
          <w:szCs w:val="28"/>
        </w:rPr>
        <w:t>积极性；</w:t>
      </w:r>
      <w:r w:rsidRPr="00AA66BA">
        <w:rPr>
          <w:rFonts w:asciiTheme="majorEastAsia" w:eastAsiaTheme="majorEastAsia" w:hAnsiTheme="majorEastAsia"/>
          <w:sz w:val="28"/>
          <w:szCs w:val="28"/>
        </w:rPr>
        <w:t>通过对社会热点问题的</w:t>
      </w:r>
      <w:r w:rsidRPr="00AA66BA">
        <w:rPr>
          <w:rFonts w:asciiTheme="majorEastAsia" w:eastAsiaTheme="majorEastAsia" w:hAnsiTheme="majorEastAsia" w:hint="eastAsia"/>
          <w:sz w:val="28"/>
          <w:szCs w:val="28"/>
        </w:rPr>
        <w:t>讨论，增加</w:t>
      </w:r>
      <w:r w:rsidRPr="00AA66BA">
        <w:rPr>
          <w:rFonts w:asciiTheme="majorEastAsia" w:eastAsiaTheme="majorEastAsia" w:hAnsiTheme="majorEastAsia"/>
          <w:sz w:val="28"/>
          <w:szCs w:val="28"/>
        </w:rPr>
        <w:t>青少年</w:t>
      </w:r>
      <w:r w:rsidRPr="00AA66BA">
        <w:rPr>
          <w:rFonts w:asciiTheme="majorEastAsia" w:eastAsiaTheme="majorEastAsia" w:hAnsiTheme="majorEastAsia" w:hint="eastAsia"/>
          <w:sz w:val="28"/>
          <w:szCs w:val="28"/>
        </w:rPr>
        <w:t>对</w:t>
      </w:r>
      <w:r w:rsidRPr="00AA66BA">
        <w:rPr>
          <w:rFonts w:asciiTheme="majorEastAsia" w:eastAsiaTheme="majorEastAsia" w:hAnsiTheme="majorEastAsia"/>
          <w:sz w:val="28"/>
          <w:szCs w:val="28"/>
        </w:rPr>
        <w:t>社会</w:t>
      </w:r>
      <w:r w:rsidRPr="00AA66BA">
        <w:rPr>
          <w:rFonts w:asciiTheme="majorEastAsia" w:eastAsiaTheme="majorEastAsia" w:hAnsiTheme="majorEastAsia" w:hint="eastAsia"/>
          <w:sz w:val="28"/>
          <w:szCs w:val="28"/>
        </w:rPr>
        <w:t>的</w:t>
      </w:r>
      <w:r w:rsidRPr="00AA66BA">
        <w:rPr>
          <w:rFonts w:asciiTheme="majorEastAsia" w:eastAsiaTheme="majorEastAsia" w:hAnsiTheme="majorEastAsia"/>
          <w:sz w:val="28"/>
          <w:szCs w:val="28"/>
        </w:rPr>
        <w:t>关注和参与</w:t>
      </w:r>
      <w:r w:rsidRPr="00AA66BA">
        <w:rPr>
          <w:rFonts w:asciiTheme="majorEastAsia" w:eastAsiaTheme="majorEastAsia" w:hAnsiTheme="majorEastAsia" w:hint="eastAsia"/>
          <w:sz w:val="28"/>
          <w:szCs w:val="28"/>
        </w:rPr>
        <w:t>；</w:t>
      </w:r>
      <w:r w:rsidR="00550543">
        <w:rPr>
          <w:rFonts w:asciiTheme="majorEastAsia" w:eastAsiaTheme="majorEastAsia" w:hAnsiTheme="majorEastAsia"/>
          <w:sz w:val="28"/>
          <w:szCs w:val="28"/>
        </w:rPr>
        <w:t>倡导基层政府，将项目实践的经验有效地</w:t>
      </w:r>
      <w:r w:rsidRPr="00AA66BA">
        <w:rPr>
          <w:rFonts w:asciiTheme="majorEastAsia" w:eastAsiaTheme="majorEastAsia" w:hAnsiTheme="majorEastAsia" w:hint="eastAsia"/>
          <w:sz w:val="28"/>
          <w:szCs w:val="28"/>
        </w:rPr>
        <w:t>纳入</w:t>
      </w:r>
      <w:r w:rsidRPr="00AA66BA">
        <w:rPr>
          <w:rFonts w:asciiTheme="majorEastAsia" w:eastAsiaTheme="majorEastAsia" w:hAnsiTheme="majorEastAsia"/>
          <w:sz w:val="28"/>
          <w:szCs w:val="28"/>
        </w:rPr>
        <w:t>当地</w:t>
      </w:r>
      <w:r w:rsidRPr="00AA66BA">
        <w:rPr>
          <w:rFonts w:asciiTheme="majorEastAsia" w:eastAsiaTheme="majorEastAsia" w:hAnsiTheme="majorEastAsia" w:hint="eastAsia"/>
          <w:sz w:val="28"/>
          <w:szCs w:val="28"/>
        </w:rPr>
        <w:t>儿童</w:t>
      </w:r>
      <w:r w:rsidRPr="00AA66BA">
        <w:rPr>
          <w:rFonts w:asciiTheme="majorEastAsia" w:eastAsiaTheme="majorEastAsia" w:hAnsiTheme="majorEastAsia"/>
          <w:sz w:val="28"/>
          <w:szCs w:val="28"/>
        </w:rPr>
        <w:t>综合发展规划并</w:t>
      </w:r>
      <w:r w:rsidRPr="00AA66BA">
        <w:rPr>
          <w:rFonts w:asciiTheme="majorEastAsia" w:eastAsiaTheme="majorEastAsia" w:hAnsiTheme="majorEastAsia" w:hint="eastAsia"/>
          <w:sz w:val="28"/>
          <w:szCs w:val="28"/>
        </w:rPr>
        <w:t>实现</w:t>
      </w:r>
      <w:r w:rsidRPr="00AA66BA">
        <w:rPr>
          <w:rFonts w:asciiTheme="majorEastAsia" w:eastAsiaTheme="majorEastAsia" w:hAnsiTheme="majorEastAsia"/>
          <w:sz w:val="28"/>
          <w:szCs w:val="28"/>
        </w:rPr>
        <w:t>青少年中心的长期有效运作和发展。</w:t>
      </w:r>
    </w:p>
    <w:p w:rsidR="00EE1001" w:rsidRPr="00BC4122" w:rsidRDefault="00AA66BA" w:rsidP="00AA66BA">
      <w:pPr>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sz w:val="28"/>
          <w:szCs w:val="28"/>
        </w:rPr>
        <w:t>7</w:t>
      </w:r>
      <w:r>
        <w:rPr>
          <w:rFonts w:asciiTheme="majorEastAsia" w:eastAsiaTheme="majorEastAsia" w:hAnsiTheme="majorEastAsia" w:hint="eastAsia"/>
          <w:sz w:val="28"/>
          <w:szCs w:val="28"/>
        </w:rPr>
        <w:t>.</w:t>
      </w:r>
      <w:r w:rsidR="00EE1001" w:rsidRPr="00AA66BA">
        <w:rPr>
          <w:rFonts w:asciiTheme="majorEastAsia" w:eastAsiaTheme="majorEastAsia" w:hAnsiTheme="majorEastAsia" w:hint="eastAsia"/>
          <w:sz w:val="28"/>
          <w:szCs w:val="28"/>
        </w:rPr>
        <w:t>项目资金主要来源于中国科协财政专项、联合国儿童基金会资助</w:t>
      </w:r>
      <w:r w:rsidR="00782FBB" w:rsidRPr="00AA66BA">
        <w:rPr>
          <w:rFonts w:asciiTheme="majorEastAsia" w:eastAsiaTheme="majorEastAsia" w:hAnsiTheme="majorEastAsia" w:hint="eastAsia"/>
          <w:sz w:val="28"/>
          <w:szCs w:val="28"/>
        </w:rPr>
        <w:t>，</w:t>
      </w:r>
      <w:r w:rsidR="00782FBB" w:rsidRPr="00AA66BA">
        <w:rPr>
          <w:rFonts w:asciiTheme="majorEastAsia" w:eastAsiaTheme="majorEastAsia" w:hAnsiTheme="majorEastAsia"/>
          <w:sz w:val="28"/>
          <w:szCs w:val="28"/>
        </w:rPr>
        <w:t>及各级</w:t>
      </w:r>
      <w:r w:rsidR="00782FBB" w:rsidRPr="00AA66BA">
        <w:rPr>
          <w:rFonts w:asciiTheme="majorEastAsia" w:eastAsiaTheme="majorEastAsia" w:hAnsiTheme="majorEastAsia" w:hint="eastAsia"/>
          <w:sz w:val="28"/>
          <w:szCs w:val="28"/>
        </w:rPr>
        <w:t>项目</w:t>
      </w:r>
      <w:r w:rsidR="00782FBB" w:rsidRPr="00AA66BA">
        <w:rPr>
          <w:rFonts w:asciiTheme="majorEastAsia" w:eastAsiaTheme="majorEastAsia" w:hAnsiTheme="majorEastAsia"/>
          <w:sz w:val="28"/>
          <w:szCs w:val="28"/>
        </w:rPr>
        <w:t>管理单位</w:t>
      </w:r>
      <w:r w:rsidR="00BC4122" w:rsidRPr="00AA66BA">
        <w:rPr>
          <w:rFonts w:asciiTheme="majorEastAsia" w:eastAsiaTheme="majorEastAsia" w:hAnsiTheme="majorEastAsia"/>
          <w:sz w:val="28"/>
          <w:szCs w:val="28"/>
        </w:rPr>
        <w:t>配套经费</w:t>
      </w:r>
      <w:r w:rsidR="00EE1001" w:rsidRPr="00AA66BA">
        <w:rPr>
          <w:rFonts w:asciiTheme="majorEastAsia" w:eastAsiaTheme="majorEastAsia" w:hAnsiTheme="majorEastAsia" w:hint="eastAsia"/>
          <w:sz w:val="28"/>
          <w:szCs w:val="28"/>
        </w:rPr>
        <w:t>。</w:t>
      </w:r>
    </w:p>
    <w:p w:rsidR="00311AE2" w:rsidRDefault="00311AE2" w:rsidP="0017558D">
      <w:pPr>
        <w:jc w:val="center"/>
        <w:rPr>
          <w:rFonts w:asciiTheme="majorEastAsia" w:eastAsiaTheme="majorEastAsia" w:hAnsiTheme="majorEastAsia"/>
          <w:b/>
          <w:sz w:val="28"/>
          <w:szCs w:val="28"/>
        </w:rPr>
      </w:pPr>
    </w:p>
    <w:p w:rsidR="00EE1001" w:rsidRPr="0017558D" w:rsidRDefault="00EE1001" w:rsidP="0017558D">
      <w:pPr>
        <w:jc w:val="center"/>
        <w:rPr>
          <w:rFonts w:asciiTheme="majorEastAsia" w:eastAsiaTheme="majorEastAsia" w:hAnsiTheme="majorEastAsia"/>
          <w:b/>
          <w:sz w:val="28"/>
          <w:szCs w:val="28"/>
        </w:rPr>
      </w:pPr>
      <w:r w:rsidRPr="0017558D">
        <w:rPr>
          <w:rFonts w:asciiTheme="majorEastAsia" w:eastAsiaTheme="majorEastAsia" w:hAnsiTheme="majorEastAsia" w:hint="eastAsia"/>
          <w:b/>
          <w:sz w:val="28"/>
          <w:szCs w:val="28"/>
        </w:rPr>
        <w:t>第二部分   项目</w:t>
      </w:r>
      <w:r w:rsidRPr="0017558D">
        <w:rPr>
          <w:rFonts w:asciiTheme="majorEastAsia" w:eastAsiaTheme="majorEastAsia" w:hAnsiTheme="majorEastAsia"/>
          <w:b/>
          <w:sz w:val="28"/>
          <w:szCs w:val="28"/>
        </w:rPr>
        <w:t>管理</w:t>
      </w:r>
      <w:r w:rsidRPr="0017558D">
        <w:rPr>
          <w:rFonts w:asciiTheme="majorEastAsia" w:eastAsiaTheme="majorEastAsia" w:hAnsiTheme="majorEastAsia" w:hint="eastAsia"/>
          <w:b/>
          <w:sz w:val="28"/>
          <w:szCs w:val="28"/>
        </w:rPr>
        <w:t>单位</w:t>
      </w:r>
      <w:r w:rsidRPr="0017558D">
        <w:rPr>
          <w:rFonts w:asciiTheme="majorEastAsia" w:eastAsiaTheme="majorEastAsia" w:hAnsiTheme="majorEastAsia"/>
          <w:b/>
          <w:sz w:val="28"/>
          <w:szCs w:val="28"/>
        </w:rPr>
        <w:t>基本情况</w:t>
      </w:r>
    </w:p>
    <w:p w:rsidR="00EE1001" w:rsidRPr="00EE1001" w:rsidRDefault="00311AE2" w:rsidP="00EE1001">
      <w:pPr>
        <w:pStyle w:val="a3"/>
        <w:numPr>
          <w:ilvl w:val="0"/>
          <w:numId w:val="3"/>
        </w:numPr>
        <w:ind w:firstLineChars="0"/>
        <w:rPr>
          <w:rFonts w:asciiTheme="majorEastAsia" w:eastAsiaTheme="majorEastAsia" w:hAnsiTheme="majorEastAsia"/>
          <w:sz w:val="28"/>
          <w:szCs w:val="28"/>
        </w:rPr>
      </w:pPr>
      <w:r>
        <w:rPr>
          <w:rFonts w:asciiTheme="majorEastAsia" w:eastAsiaTheme="majorEastAsia" w:hAnsiTheme="majorEastAsia" w:hint="eastAsia"/>
          <w:sz w:val="28"/>
          <w:szCs w:val="28"/>
        </w:rPr>
        <w:t>全国</w:t>
      </w:r>
      <w:r w:rsidR="0039177C">
        <w:rPr>
          <w:rFonts w:asciiTheme="majorEastAsia" w:eastAsiaTheme="majorEastAsia" w:hAnsiTheme="majorEastAsia" w:hint="eastAsia"/>
          <w:sz w:val="28"/>
          <w:szCs w:val="28"/>
        </w:rPr>
        <w:t>项目</w:t>
      </w:r>
      <w:r>
        <w:rPr>
          <w:rFonts w:asciiTheme="majorEastAsia" w:eastAsiaTheme="majorEastAsia" w:hAnsiTheme="majorEastAsia" w:hint="eastAsia"/>
          <w:sz w:val="28"/>
          <w:szCs w:val="28"/>
        </w:rPr>
        <w:t>管理单位：</w:t>
      </w:r>
      <w:r w:rsidR="00EE1001" w:rsidRPr="00EE1001">
        <w:rPr>
          <w:rFonts w:asciiTheme="majorEastAsia" w:eastAsiaTheme="majorEastAsia" w:hAnsiTheme="majorEastAsia" w:hint="eastAsia"/>
          <w:sz w:val="28"/>
          <w:szCs w:val="28"/>
        </w:rPr>
        <w:t>中国</w:t>
      </w:r>
      <w:r w:rsidR="00EE1001" w:rsidRPr="00EE1001">
        <w:rPr>
          <w:rFonts w:asciiTheme="majorEastAsia" w:eastAsiaTheme="majorEastAsia" w:hAnsiTheme="majorEastAsia"/>
          <w:sz w:val="28"/>
          <w:szCs w:val="28"/>
        </w:rPr>
        <w:t>科协青少年科技中心</w:t>
      </w:r>
      <w:r>
        <w:rPr>
          <w:rFonts w:asciiTheme="majorEastAsia" w:eastAsiaTheme="majorEastAsia" w:hAnsiTheme="majorEastAsia" w:hint="eastAsia"/>
          <w:sz w:val="28"/>
          <w:szCs w:val="28"/>
        </w:rPr>
        <w:t>，</w:t>
      </w:r>
      <w:r>
        <w:rPr>
          <w:rFonts w:asciiTheme="majorEastAsia" w:eastAsiaTheme="majorEastAsia" w:hAnsiTheme="majorEastAsia"/>
          <w:sz w:val="28"/>
          <w:szCs w:val="28"/>
        </w:rPr>
        <w:t>管理办公室设在资源发展处</w:t>
      </w:r>
      <w:r>
        <w:rPr>
          <w:rFonts w:asciiTheme="majorEastAsia" w:eastAsiaTheme="majorEastAsia" w:hAnsiTheme="majorEastAsia" w:hint="eastAsia"/>
          <w:sz w:val="28"/>
          <w:szCs w:val="28"/>
        </w:rPr>
        <w:t>。</w:t>
      </w:r>
    </w:p>
    <w:p w:rsidR="00EE1001" w:rsidRDefault="00EE1001" w:rsidP="00EE1001">
      <w:pPr>
        <w:pStyle w:val="a3"/>
        <w:ind w:left="855" w:firstLineChars="0" w:firstLine="0"/>
        <w:rPr>
          <w:rFonts w:asciiTheme="majorEastAsia" w:eastAsiaTheme="majorEastAsia" w:hAnsiTheme="majorEastAsia"/>
          <w:sz w:val="28"/>
          <w:szCs w:val="28"/>
        </w:rPr>
      </w:pPr>
      <w:r>
        <w:rPr>
          <w:rFonts w:asciiTheme="majorEastAsia" w:eastAsiaTheme="majorEastAsia" w:hAnsiTheme="majorEastAsia" w:hint="eastAsia"/>
          <w:sz w:val="28"/>
          <w:szCs w:val="28"/>
        </w:rPr>
        <w:t>项目</w:t>
      </w:r>
      <w:r>
        <w:rPr>
          <w:rFonts w:asciiTheme="majorEastAsia" w:eastAsiaTheme="majorEastAsia" w:hAnsiTheme="majorEastAsia"/>
          <w:sz w:val="28"/>
          <w:szCs w:val="28"/>
        </w:rPr>
        <w:t>主任：楼</w:t>
      </w:r>
      <w:r w:rsidR="00311AE2">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伟</w:t>
      </w:r>
    </w:p>
    <w:p w:rsidR="00311AE2" w:rsidRDefault="00311AE2" w:rsidP="00EE1001">
      <w:pPr>
        <w:pStyle w:val="a3"/>
        <w:ind w:left="855" w:firstLineChars="0" w:firstLine="0"/>
        <w:rPr>
          <w:rFonts w:asciiTheme="majorEastAsia" w:eastAsiaTheme="majorEastAsia" w:hAnsiTheme="majorEastAsia"/>
          <w:sz w:val="28"/>
          <w:szCs w:val="28"/>
        </w:rPr>
      </w:pPr>
      <w:r>
        <w:rPr>
          <w:rFonts w:asciiTheme="majorEastAsia" w:eastAsiaTheme="majorEastAsia" w:hAnsiTheme="majorEastAsia" w:hint="eastAsia"/>
          <w:sz w:val="28"/>
          <w:szCs w:val="28"/>
        </w:rPr>
        <w:t>联 系 人</w:t>
      </w:r>
      <w:r>
        <w:rPr>
          <w:rFonts w:asciiTheme="majorEastAsia" w:eastAsiaTheme="majorEastAsia" w:hAnsiTheme="majorEastAsia"/>
          <w:sz w:val="28"/>
          <w:szCs w:val="28"/>
        </w:rPr>
        <w:t>：王</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开</w:t>
      </w:r>
      <w:r>
        <w:rPr>
          <w:rFonts w:asciiTheme="majorEastAsia" w:eastAsiaTheme="majorEastAsia" w:hAnsiTheme="majorEastAsia" w:hint="eastAsia"/>
          <w:sz w:val="28"/>
          <w:szCs w:val="28"/>
        </w:rPr>
        <w:t xml:space="preserve">   曾 筝</w:t>
      </w:r>
    </w:p>
    <w:p w:rsidR="00EE1001" w:rsidRDefault="00EE1001" w:rsidP="00EE1001">
      <w:pPr>
        <w:pStyle w:val="a3"/>
        <w:ind w:left="855" w:firstLineChars="0" w:firstLine="0"/>
        <w:rPr>
          <w:rFonts w:asciiTheme="majorEastAsia" w:eastAsiaTheme="majorEastAsia" w:hAnsiTheme="majorEastAsia"/>
          <w:sz w:val="28"/>
          <w:szCs w:val="28"/>
        </w:rPr>
      </w:pPr>
      <w:r>
        <w:rPr>
          <w:rFonts w:asciiTheme="majorEastAsia" w:eastAsiaTheme="majorEastAsia" w:hAnsiTheme="majorEastAsia" w:hint="eastAsia"/>
          <w:sz w:val="28"/>
          <w:szCs w:val="28"/>
        </w:rPr>
        <w:t>地</w:t>
      </w:r>
      <w:r w:rsidR="00311AE2">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址</w:t>
      </w:r>
      <w:r>
        <w:rPr>
          <w:rFonts w:asciiTheme="majorEastAsia" w:eastAsiaTheme="majorEastAsia" w:hAnsiTheme="majorEastAsia"/>
          <w:sz w:val="28"/>
          <w:szCs w:val="28"/>
        </w:rPr>
        <w:t>：北京市海淀区复兴路</w:t>
      </w:r>
      <w:r>
        <w:rPr>
          <w:rFonts w:asciiTheme="majorEastAsia" w:eastAsiaTheme="majorEastAsia" w:hAnsiTheme="majorEastAsia" w:hint="eastAsia"/>
          <w:sz w:val="28"/>
          <w:szCs w:val="28"/>
        </w:rPr>
        <w:t>3号</w:t>
      </w:r>
      <w:r w:rsidR="00311AE2">
        <w:rPr>
          <w:rFonts w:asciiTheme="majorEastAsia" w:eastAsiaTheme="majorEastAsia" w:hAnsiTheme="majorEastAsia" w:hint="eastAsia"/>
          <w:sz w:val="28"/>
          <w:szCs w:val="28"/>
        </w:rPr>
        <w:t>（1</w:t>
      </w:r>
      <w:r>
        <w:rPr>
          <w:rFonts w:asciiTheme="majorEastAsia" w:eastAsiaTheme="majorEastAsia" w:hAnsiTheme="majorEastAsia" w:hint="eastAsia"/>
          <w:sz w:val="28"/>
          <w:szCs w:val="28"/>
        </w:rPr>
        <w:t>00</w:t>
      </w:r>
      <w:r>
        <w:rPr>
          <w:rFonts w:asciiTheme="majorEastAsia" w:eastAsiaTheme="majorEastAsia" w:hAnsiTheme="majorEastAsia"/>
          <w:sz w:val="28"/>
          <w:szCs w:val="28"/>
        </w:rPr>
        <w:t>863</w:t>
      </w:r>
      <w:r w:rsidR="00311AE2">
        <w:rPr>
          <w:rFonts w:asciiTheme="majorEastAsia" w:eastAsiaTheme="majorEastAsia" w:hAnsiTheme="majorEastAsia" w:hint="eastAsia"/>
          <w:sz w:val="28"/>
          <w:szCs w:val="28"/>
        </w:rPr>
        <w:t>）</w:t>
      </w:r>
    </w:p>
    <w:p w:rsidR="00311AE2" w:rsidRDefault="00EE1001" w:rsidP="00BC4122">
      <w:pPr>
        <w:pStyle w:val="a3"/>
        <w:ind w:left="855" w:firstLineChars="0" w:firstLine="0"/>
        <w:rPr>
          <w:rFonts w:asciiTheme="majorEastAsia" w:eastAsiaTheme="majorEastAsia" w:hAnsiTheme="majorEastAsia"/>
          <w:sz w:val="28"/>
          <w:szCs w:val="28"/>
        </w:rPr>
      </w:pPr>
      <w:r>
        <w:rPr>
          <w:rFonts w:asciiTheme="majorEastAsia" w:eastAsiaTheme="majorEastAsia" w:hAnsiTheme="majorEastAsia" w:hint="eastAsia"/>
          <w:sz w:val="28"/>
          <w:szCs w:val="28"/>
        </w:rPr>
        <w:t>电</w:t>
      </w:r>
      <w:r w:rsidR="00311AE2">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话</w:t>
      </w:r>
      <w:r>
        <w:rPr>
          <w:rFonts w:asciiTheme="majorEastAsia" w:eastAsiaTheme="majorEastAsia" w:hAnsiTheme="majorEastAsia"/>
          <w:sz w:val="28"/>
          <w:szCs w:val="28"/>
        </w:rPr>
        <w:t>：</w:t>
      </w:r>
      <w:r>
        <w:rPr>
          <w:rFonts w:asciiTheme="majorEastAsia" w:eastAsiaTheme="majorEastAsia" w:hAnsiTheme="majorEastAsia" w:hint="eastAsia"/>
          <w:sz w:val="28"/>
          <w:szCs w:val="28"/>
        </w:rPr>
        <w:t>010-68518519</w:t>
      </w:r>
      <w:r w:rsidR="00BC4122">
        <w:rPr>
          <w:rFonts w:asciiTheme="majorEastAsia" w:eastAsiaTheme="majorEastAsia" w:hAnsiTheme="majorEastAsia"/>
          <w:sz w:val="28"/>
          <w:szCs w:val="28"/>
        </w:rPr>
        <w:t xml:space="preserve">    </w:t>
      </w:r>
      <w:r w:rsidR="00311AE2">
        <w:rPr>
          <w:rFonts w:asciiTheme="majorEastAsia" w:eastAsiaTheme="majorEastAsia" w:hAnsiTheme="majorEastAsia"/>
          <w:sz w:val="28"/>
          <w:szCs w:val="28"/>
        </w:rPr>
        <w:t xml:space="preserve">         </w:t>
      </w:r>
      <w:r w:rsidR="00BC4122">
        <w:rPr>
          <w:rFonts w:asciiTheme="majorEastAsia" w:eastAsiaTheme="majorEastAsia" w:hAnsiTheme="majorEastAsia"/>
          <w:sz w:val="28"/>
          <w:szCs w:val="28"/>
        </w:rPr>
        <w:t xml:space="preserve"> </w:t>
      </w:r>
    </w:p>
    <w:p w:rsidR="00EE1001" w:rsidRPr="00BC4122" w:rsidRDefault="00EE1001" w:rsidP="00BC4122">
      <w:pPr>
        <w:pStyle w:val="a3"/>
        <w:ind w:left="855" w:firstLineChars="0" w:firstLine="0"/>
        <w:rPr>
          <w:rFonts w:asciiTheme="majorEastAsia" w:eastAsiaTheme="majorEastAsia" w:hAnsiTheme="majorEastAsia"/>
          <w:sz w:val="28"/>
          <w:szCs w:val="28"/>
        </w:rPr>
      </w:pPr>
      <w:r w:rsidRPr="00BC4122">
        <w:rPr>
          <w:rFonts w:asciiTheme="majorEastAsia" w:eastAsiaTheme="majorEastAsia" w:hAnsiTheme="majorEastAsia" w:hint="eastAsia"/>
          <w:sz w:val="28"/>
          <w:szCs w:val="28"/>
        </w:rPr>
        <w:lastRenderedPageBreak/>
        <w:t>传</w:t>
      </w:r>
      <w:r w:rsidR="00311AE2">
        <w:rPr>
          <w:rFonts w:asciiTheme="majorEastAsia" w:eastAsiaTheme="majorEastAsia" w:hAnsiTheme="majorEastAsia" w:hint="eastAsia"/>
          <w:sz w:val="28"/>
          <w:szCs w:val="28"/>
        </w:rPr>
        <w:t xml:space="preserve">    </w:t>
      </w:r>
      <w:r w:rsidRPr="00BC4122">
        <w:rPr>
          <w:rFonts w:asciiTheme="majorEastAsia" w:eastAsiaTheme="majorEastAsia" w:hAnsiTheme="majorEastAsia" w:hint="eastAsia"/>
          <w:sz w:val="28"/>
          <w:szCs w:val="28"/>
        </w:rPr>
        <w:t>真</w:t>
      </w:r>
      <w:r w:rsidRPr="00BC4122">
        <w:rPr>
          <w:rFonts w:asciiTheme="majorEastAsia" w:eastAsiaTheme="majorEastAsia" w:hAnsiTheme="majorEastAsia"/>
          <w:sz w:val="28"/>
          <w:szCs w:val="28"/>
        </w:rPr>
        <w:t>：</w:t>
      </w:r>
      <w:r w:rsidRPr="00BC4122">
        <w:rPr>
          <w:rFonts w:asciiTheme="majorEastAsia" w:eastAsiaTheme="majorEastAsia" w:hAnsiTheme="majorEastAsia" w:hint="eastAsia"/>
          <w:sz w:val="28"/>
          <w:szCs w:val="28"/>
        </w:rPr>
        <w:t>010-68515719</w:t>
      </w:r>
    </w:p>
    <w:p w:rsidR="00EE1001" w:rsidRDefault="00EE1001" w:rsidP="00EE1001">
      <w:pPr>
        <w:pStyle w:val="a3"/>
        <w:ind w:left="855" w:firstLineChars="0" w:firstLine="0"/>
        <w:rPr>
          <w:rFonts w:asciiTheme="majorEastAsia" w:eastAsiaTheme="majorEastAsia" w:hAnsiTheme="majorEastAsia"/>
          <w:sz w:val="28"/>
          <w:szCs w:val="28"/>
        </w:rPr>
      </w:pPr>
      <w:r>
        <w:rPr>
          <w:rFonts w:asciiTheme="majorEastAsia" w:eastAsiaTheme="majorEastAsia" w:hAnsiTheme="majorEastAsia" w:hint="eastAsia"/>
          <w:sz w:val="28"/>
          <w:szCs w:val="28"/>
        </w:rPr>
        <w:t>电子</w:t>
      </w:r>
      <w:r>
        <w:rPr>
          <w:rFonts w:asciiTheme="majorEastAsia" w:eastAsiaTheme="majorEastAsia" w:hAnsiTheme="majorEastAsia"/>
          <w:sz w:val="28"/>
          <w:szCs w:val="28"/>
        </w:rPr>
        <w:t>邮件：</w:t>
      </w:r>
      <w:r w:rsidR="00B81F9D" w:rsidRPr="0039177C">
        <w:rPr>
          <w:rFonts w:asciiTheme="majorEastAsia" w:eastAsiaTheme="majorEastAsia" w:hAnsiTheme="majorEastAsia" w:hint="eastAsia"/>
          <w:sz w:val="28"/>
          <w:szCs w:val="28"/>
        </w:rPr>
        <w:t>wangkai@cast.org.cn</w:t>
      </w:r>
      <w:r w:rsidR="00B81F9D">
        <w:rPr>
          <w:rFonts w:asciiTheme="majorEastAsia" w:eastAsiaTheme="majorEastAsia" w:hAnsiTheme="majorEastAsia" w:hint="eastAsia"/>
          <w:sz w:val="28"/>
          <w:szCs w:val="28"/>
        </w:rPr>
        <w:t>；</w:t>
      </w:r>
      <w:r w:rsidR="00B81F9D">
        <w:rPr>
          <w:rFonts w:asciiTheme="majorEastAsia" w:eastAsiaTheme="majorEastAsia" w:hAnsiTheme="majorEastAsia"/>
          <w:sz w:val="28"/>
          <w:szCs w:val="28"/>
        </w:rPr>
        <w:t>zengzheng@cast.org.cn</w:t>
      </w:r>
    </w:p>
    <w:p w:rsidR="00EE1001" w:rsidRDefault="00EE1001" w:rsidP="00EE1001">
      <w:pPr>
        <w:rPr>
          <w:rFonts w:asciiTheme="majorEastAsia" w:eastAsiaTheme="majorEastAsia" w:hAnsiTheme="majorEastAsia"/>
          <w:sz w:val="28"/>
          <w:szCs w:val="28"/>
        </w:rPr>
      </w:pPr>
      <w:r>
        <w:rPr>
          <w:rFonts w:asciiTheme="majorEastAsia" w:eastAsiaTheme="majorEastAsia" w:hAnsiTheme="majorEastAsia" w:hint="eastAsia"/>
          <w:sz w:val="28"/>
          <w:szCs w:val="28"/>
        </w:rPr>
        <w:t>（二</w:t>
      </w:r>
      <w:r>
        <w:rPr>
          <w:rFonts w:asciiTheme="majorEastAsia" w:eastAsiaTheme="majorEastAsia" w:hAnsiTheme="majorEastAsia"/>
          <w:sz w:val="28"/>
          <w:szCs w:val="28"/>
        </w:rPr>
        <w:t>）</w:t>
      </w:r>
      <w:r w:rsidR="00311AE2">
        <w:rPr>
          <w:rFonts w:asciiTheme="majorEastAsia" w:eastAsiaTheme="majorEastAsia" w:hAnsiTheme="majorEastAsia"/>
          <w:sz w:val="28"/>
          <w:szCs w:val="28"/>
        </w:rPr>
        <w:t>省级</w:t>
      </w:r>
      <w:r w:rsidR="0039177C">
        <w:rPr>
          <w:rFonts w:asciiTheme="majorEastAsia" w:eastAsiaTheme="majorEastAsia" w:hAnsiTheme="majorEastAsia" w:hint="eastAsia"/>
          <w:sz w:val="28"/>
          <w:szCs w:val="28"/>
        </w:rPr>
        <w:t>项目</w:t>
      </w:r>
      <w:r w:rsidR="00311AE2">
        <w:rPr>
          <w:rFonts w:asciiTheme="majorEastAsia" w:eastAsiaTheme="majorEastAsia" w:hAnsiTheme="majorEastAsia"/>
          <w:sz w:val="28"/>
          <w:szCs w:val="28"/>
        </w:rPr>
        <w:t>管理单位</w:t>
      </w:r>
      <w:r w:rsidR="00311AE2">
        <w:rPr>
          <w:rFonts w:asciiTheme="majorEastAsia" w:eastAsiaTheme="majorEastAsia" w:hAnsiTheme="majorEastAsia" w:hint="eastAsia"/>
          <w:sz w:val="28"/>
          <w:szCs w:val="28"/>
        </w:rPr>
        <w:t>：</w:t>
      </w:r>
      <w:r w:rsidR="00EB026F">
        <w:rPr>
          <w:rFonts w:asciiTheme="majorEastAsia" w:eastAsiaTheme="majorEastAsia" w:hAnsiTheme="majorEastAsia" w:hint="eastAsia"/>
          <w:sz w:val="28"/>
          <w:szCs w:val="28"/>
        </w:rPr>
        <w:t>__________</w:t>
      </w:r>
      <w:r>
        <w:rPr>
          <w:rFonts w:asciiTheme="majorEastAsia" w:eastAsiaTheme="majorEastAsia" w:hAnsiTheme="majorEastAsia" w:hint="eastAsia"/>
          <w:sz w:val="28"/>
          <w:szCs w:val="28"/>
        </w:rPr>
        <w:t>省</w:t>
      </w:r>
      <w:r w:rsidR="00B81F9D">
        <w:rPr>
          <w:rFonts w:asciiTheme="majorEastAsia" w:eastAsiaTheme="majorEastAsia" w:hAnsiTheme="majorEastAsia" w:hint="eastAsia"/>
          <w:sz w:val="28"/>
          <w:szCs w:val="28"/>
        </w:rPr>
        <w:t>（区、市</w:t>
      </w:r>
      <w:r w:rsidR="00EB026F">
        <w:rPr>
          <w:rFonts w:asciiTheme="majorEastAsia" w:eastAsiaTheme="majorEastAsia" w:hAnsiTheme="majorEastAsia"/>
          <w:sz w:val="28"/>
          <w:szCs w:val="28"/>
        </w:rPr>
        <w:t>）</w:t>
      </w:r>
      <w:r>
        <w:rPr>
          <w:rFonts w:asciiTheme="majorEastAsia" w:eastAsiaTheme="majorEastAsia" w:hAnsiTheme="majorEastAsia"/>
          <w:sz w:val="28"/>
          <w:szCs w:val="28"/>
        </w:rPr>
        <w:t>青少年科技中心</w:t>
      </w:r>
    </w:p>
    <w:p w:rsidR="00EE1001" w:rsidRDefault="00EE1001" w:rsidP="00EE1001">
      <w:pPr>
        <w:rPr>
          <w:rFonts w:asciiTheme="majorEastAsia" w:eastAsiaTheme="majorEastAsia" w:hAnsiTheme="majorEastAsia"/>
          <w:sz w:val="28"/>
          <w:szCs w:val="28"/>
        </w:rPr>
      </w:pPr>
      <w:r>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项目</w:t>
      </w:r>
      <w:r>
        <w:rPr>
          <w:rFonts w:asciiTheme="majorEastAsia" w:eastAsiaTheme="majorEastAsia" w:hAnsiTheme="majorEastAsia"/>
          <w:sz w:val="28"/>
          <w:szCs w:val="28"/>
        </w:rPr>
        <w:t>主任</w:t>
      </w:r>
      <w:r>
        <w:rPr>
          <w:rFonts w:asciiTheme="majorEastAsia" w:eastAsiaTheme="majorEastAsia" w:hAnsiTheme="majorEastAsia" w:hint="eastAsia"/>
          <w:sz w:val="28"/>
          <w:szCs w:val="28"/>
        </w:rPr>
        <w:t>：</w:t>
      </w:r>
    </w:p>
    <w:p w:rsidR="00EE1001" w:rsidRDefault="00EE1001" w:rsidP="00EE1001">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项目</w:t>
      </w:r>
      <w:r>
        <w:rPr>
          <w:rFonts w:asciiTheme="majorEastAsia" w:eastAsiaTheme="majorEastAsia" w:hAnsiTheme="majorEastAsia"/>
          <w:sz w:val="28"/>
          <w:szCs w:val="28"/>
        </w:rPr>
        <w:t>主管：</w:t>
      </w:r>
    </w:p>
    <w:p w:rsidR="00EE1001" w:rsidRDefault="00EE1001" w:rsidP="00EE1001">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电话</w:t>
      </w:r>
      <w:r>
        <w:rPr>
          <w:rFonts w:asciiTheme="majorEastAsia" w:eastAsiaTheme="majorEastAsia" w:hAnsiTheme="majorEastAsia"/>
          <w:sz w:val="28"/>
          <w:szCs w:val="28"/>
        </w:rPr>
        <w:t>：</w:t>
      </w:r>
      <w:r w:rsidR="00BC4122">
        <w:rPr>
          <w:rFonts w:asciiTheme="majorEastAsia" w:eastAsiaTheme="majorEastAsia" w:hAnsiTheme="majorEastAsia" w:hint="eastAsia"/>
          <w:sz w:val="28"/>
          <w:szCs w:val="28"/>
        </w:rPr>
        <w:t xml:space="preserve">                </w:t>
      </w:r>
    </w:p>
    <w:p w:rsidR="00EE1001" w:rsidRDefault="00EE1001" w:rsidP="00EE1001">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电子</w:t>
      </w:r>
      <w:r>
        <w:rPr>
          <w:rFonts w:asciiTheme="majorEastAsia" w:eastAsiaTheme="majorEastAsia" w:hAnsiTheme="majorEastAsia"/>
          <w:sz w:val="28"/>
          <w:szCs w:val="28"/>
        </w:rPr>
        <w:t>邮件：</w:t>
      </w:r>
    </w:p>
    <w:p w:rsidR="00BC4122" w:rsidRDefault="00EE1001" w:rsidP="00EE1001">
      <w:pPr>
        <w:rPr>
          <w:rFonts w:asciiTheme="majorEastAsia" w:eastAsiaTheme="majorEastAsia" w:hAnsiTheme="majorEastAsia"/>
          <w:sz w:val="28"/>
          <w:szCs w:val="28"/>
        </w:rPr>
      </w:pPr>
      <w:r>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地址</w:t>
      </w:r>
      <w:r>
        <w:rPr>
          <w:rFonts w:asciiTheme="majorEastAsia" w:eastAsiaTheme="majorEastAsia" w:hAnsiTheme="majorEastAsia"/>
          <w:sz w:val="28"/>
          <w:szCs w:val="28"/>
        </w:rPr>
        <w:t>：</w:t>
      </w:r>
    </w:p>
    <w:p w:rsidR="00EE1001" w:rsidRDefault="00EE1001" w:rsidP="00BC4122">
      <w:pPr>
        <w:ind w:firstLineChars="300" w:firstLine="840"/>
        <w:rPr>
          <w:rFonts w:asciiTheme="majorEastAsia" w:eastAsiaTheme="majorEastAsia" w:hAnsiTheme="majorEastAsia"/>
          <w:sz w:val="28"/>
          <w:szCs w:val="28"/>
        </w:rPr>
      </w:pPr>
      <w:r>
        <w:rPr>
          <w:rFonts w:asciiTheme="majorEastAsia" w:eastAsiaTheme="majorEastAsia" w:hAnsiTheme="majorEastAsia" w:hint="eastAsia"/>
          <w:sz w:val="28"/>
          <w:szCs w:val="28"/>
        </w:rPr>
        <w:t>邮编</w:t>
      </w:r>
      <w:r>
        <w:rPr>
          <w:rFonts w:asciiTheme="majorEastAsia" w:eastAsiaTheme="majorEastAsia" w:hAnsiTheme="majorEastAsia"/>
          <w:sz w:val="28"/>
          <w:szCs w:val="28"/>
        </w:rPr>
        <w:t>：</w:t>
      </w:r>
    </w:p>
    <w:p w:rsidR="00EE1001" w:rsidRPr="00F85F94" w:rsidRDefault="00EE1001" w:rsidP="00EE1001">
      <w:pPr>
        <w:adjustRightInd w:val="0"/>
        <w:snapToGrid w:val="0"/>
        <w:spacing w:line="360" w:lineRule="auto"/>
        <w:rPr>
          <w:rFonts w:ascii="宋体" w:hAnsi="宋体" w:hint="eastAsia"/>
          <w:sz w:val="28"/>
          <w:szCs w:val="28"/>
        </w:rPr>
      </w:pPr>
      <w:r>
        <w:rPr>
          <w:rFonts w:asciiTheme="majorEastAsia" w:eastAsiaTheme="majorEastAsia" w:hAnsiTheme="majorEastAsia" w:hint="eastAsia"/>
          <w:sz w:val="28"/>
          <w:szCs w:val="28"/>
        </w:rPr>
        <w:t>（三</w:t>
      </w:r>
      <w:r>
        <w:rPr>
          <w:rFonts w:asciiTheme="majorEastAsia" w:eastAsiaTheme="majorEastAsia" w:hAnsiTheme="majorEastAsia"/>
          <w:sz w:val="28"/>
          <w:szCs w:val="28"/>
        </w:rPr>
        <w:t>）</w:t>
      </w:r>
      <w:r w:rsidR="007F30E5">
        <w:rPr>
          <w:rFonts w:ascii="宋体" w:hAnsi="宋体" w:hint="eastAsia"/>
          <w:sz w:val="28"/>
          <w:szCs w:val="28"/>
        </w:rPr>
        <w:t>县级</w:t>
      </w:r>
      <w:r w:rsidR="0039177C">
        <w:rPr>
          <w:rFonts w:ascii="宋体" w:hAnsi="宋体" w:hint="eastAsia"/>
          <w:sz w:val="28"/>
          <w:szCs w:val="28"/>
        </w:rPr>
        <w:t>项目</w:t>
      </w:r>
      <w:r w:rsidRPr="00F85F94">
        <w:rPr>
          <w:rFonts w:ascii="宋体" w:hAnsi="宋体" w:hint="eastAsia"/>
          <w:sz w:val="28"/>
          <w:szCs w:val="28"/>
        </w:rPr>
        <w:t>管理单位</w:t>
      </w:r>
      <w:r w:rsidR="007F30E5">
        <w:rPr>
          <w:rFonts w:ascii="宋体" w:hAnsi="宋体" w:hint="eastAsia"/>
          <w:sz w:val="28"/>
          <w:szCs w:val="28"/>
        </w:rPr>
        <w:t>：</w:t>
      </w:r>
      <w:r w:rsidR="006D2C3D">
        <w:rPr>
          <w:rFonts w:ascii="宋体" w:hAnsi="宋体" w:hint="eastAsia"/>
          <w:sz w:val="28"/>
          <w:szCs w:val="28"/>
        </w:rPr>
        <w:t>__________</w:t>
      </w:r>
      <w:r w:rsidR="007F30E5">
        <w:rPr>
          <w:rFonts w:ascii="宋体" w:hAnsi="宋体" w:hint="eastAsia"/>
          <w:sz w:val="28"/>
          <w:szCs w:val="28"/>
        </w:rPr>
        <w:t>县</w:t>
      </w:r>
      <w:r w:rsidR="006D2C3D">
        <w:rPr>
          <w:rFonts w:ascii="宋体" w:hAnsi="宋体" w:hint="eastAsia"/>
          <w:sz w:val="28"/>
          <w:szCs w:val="28"/>
        </w:rPr>
        <w:t>（</w:t>
      </w:r>
      <w:r w:rsidR="006D2C3D">
        <w:rPr>
          <w:rFonts w:ascii="宋体" w:hAnsi="宋体"/>
          <w:sz w:val="28"/>
          <w:szCs w:val="28"/>
        </w:rPr>
        <w:t>市、区）</w:t>
      </w:r>
      <w:r w:rsidR="006D2C3D">
        <w:rPr>
          <w:rFonts w:ascii="宋体" w:hAnsi="宋体" w:hint="eastAsia"/>
          <w:sz w:val="28"/>
          <w:szCs w:val="28"/>
        </w:rPr>
        <w:t>科学技术</w:t>
      </w:r>
      <w:r w:rsidR="006D2C3D">
        <w:rPr>
          <w:rFonts w:ascii="宋体" w:hAnsi="宋体"/>
          <w:sz w:val="28"/>
          <w:szCs w:val="28"/>
        </w:rPr>
        <w:t>协会</w:t>
      </w:r>
    </w:p>
    <w:p w:rsidR="00EE1001" w:rsidRDefault="00EE1001" w:rsidP="00EE1001">
      <w:pPr>
        <w:ind w:firstLineChars="300" w:firstLine="840"/>
        <w:rPr>
          <w:rFonts w:asciiTheme="majorEastAsia" w:eastAsiaTheme="majorEastAsia" w:hAnsiTheme="majorEastAsia"/>
          <w:sz w:val="28"/>
          <w:szCs w:val="28"/>
        </w:rPr>
      </w:pPr>
      <w:r>
        <w:rPr>
          <w:rFonts w:asciiTheme="majorEastAsia" w:eastAsiaTheme="majorEastAsia" w:hAnsiTheme="majorEastAsia" w:hint="eastAsia"/>
          <w:sz w:val="28"/>
          <w:szCs w:val="28"/>
        </w:rPr>
        <w:t>项目</w:t>
      </w:r>
      <w:r>
        <w:rPr>
          <w:rFonts w:asciiTheme="majorEastAsia" w:eastAsiaTheme="majorEastAsia" w:hAnsiTheme="majorEastAsia"/>
          <w:sz w:val="28"/>
          <w:szCs w:val="28"/>
        </w:rPr>
        <w:t>主任</w:t>
      </w:r>
      <w:r>
        <w:rPr>
          <w:rFonts w:asciiTheme="majorEastAsia" w:eastAsiaTheme="majorEastAsia" w:hAnsiTheme="majorEastAsia" w:hint="eastAsia"/>
          <w:sz w:val="28"/>
          <w:szCs w:val="28"/>
        </w:rPr>
        <w:t>：</w:t>
      </w:r>
    </w:p>
    <w:p w:rsidR="00EE1001" w:rsidRDefault="00EE1001" w:rsidP="00EE1001">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项目</w:t>
      </w:r>
      <w:r>
        <w:rPr>
          <w:rFonts w:asciiTheme="majorEastAsia" w:eastAsiaTheme="majorEastAsia" w:hAnsiTheme="majorEastAsia"/>
          <w:sz w:val="28"/>
          <w:szCs w:val="28"/>
        </w:rPr>
        <w:t>主管：</w:t>
      </w:r>
    </w:p>
    <w:p w:rsidR="00EE1001" w:rsidRDefault="00EE1001" w:rsidP="00EE1001">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电</w:t>
      </w:r>
      <w:r w:rsidR="007F30E5">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话</w:t>
      </w:r>
      <w:r>
        <w:rPr>
          <w:rFonts w:asciiTheme="majorEastAsia" w:eastAsiaTheme="majorEastAsia" w:hAnsiTheme="majorEastAsia"/>
          <w:sz w:val="28"/>
          <w:szCs w:val="28"/>
        </w:rPr>
        <w:t>：</w:t>
      </w:r>
      <w:r w:rsidR="00BC4122">
        <w:rPr>
          <w:rFonts w:asciiTheme="majorEastAsia" w:eastAsiaTheme="majorEastAsia" w:hAnsiTheme="majorEastAsia" w:hint="eastAsia"/>
          <w:sz w:val="28"/>
          <w:szCs w:val="28"/>
        </w:rPr>
        <w:t xml:space="preserve">              </w:t>
      </w:r>
    </w:p>
    <w:p w:rsidR="00EE1001" w:rsidRDefault="00EE1001" w:rsidP="00EE1001">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电子</w:t>
      </w:r>
      <w:r>
        <w:rPr>
          <w:rFonts w:asciiTheme="majorEastAsia" w:eastAsiaTheme="majorEastAsia" w:hAnsiTheme="majorEastAsia"/>
          <w:sz w:val="28"/>
          <w:szCs w:val="28"/>
        </w:rPr>
        <w:t>邮件：</w:t>
      </w:r>
    </w:p>
    <w:p w:rsidR="00EE1001" w:rsidRDefault="00EE1001" w:rsidP="00EE1001">
      <w:pPr>
        <w:rPr>
          <w:rFonts w:asciiTheme="majorEastAsia" w:eastAsiaTheme="majorEastAsia" w:hAnsiTheme="majorEastAsia"/>
          <w:sz w:val="28"/>
          <w:szCs w:val="28"/>
        </w:rPr>
      </w:pPr>
      <w:r>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地</w:t>
      </w:r>
      <w:r w:rsidR="007F30E5">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址</w:t>
      </w:r>
      <w:r>
        <w:rPr>
          <w:rFonts w:asciiTheme="majorEastAsia" w:eastAsiaTheme="majorEastAsia" w:hAnsiTheme="majorEastAsia"/>
          <w:sz w:val="28"/>
          <w:szCs w:val="28"/>
        </w:rPr>
        <w:t>：</w:t>
      </w:r>
    </w:p>
    <w:p w:rsidR="00EB026F" w:rsidRPr="00EB026F" w:rsidRDefault="00EE1001" w:rsidP="00EB026F">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邮</w:t>
      </w:r>
      <w:r w:rsidR="007F30E5">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编</w:t>
      </w:r>
      <w:r>
        <w:rPr>
          <w:rFonts w:asciiTheme="majorEastAsia" w:eastAsiaTheme="majorEastAsia" w:hAnsiTheme="majorEastAsia"/>
          <w:sz w:val="28"/>
          <w:szCs w:val="28"/>
        </w:rPr>
        <w:t>：</w:t>
      </w:r>
    </w:p>
    <w:p w:rsidR="00867140" w:rsidRDefault="00867140" w:rsidP="0017558D">
      <w:pPr>
        <w:jc w:val="center"/>
        <w:rPr>
          <w:rFonts w:asciiTheme="majorEastAsia" w:eastAsiaTheme="majorEastAsia" w:hAnsiTheme="majorEastAsia"/>
          <w:b/>
          <w:sz w:val="28"/>
          <w:szCs w:val="28"/>
        </w:rPr>
      </w:pPr>
    </w:p>
    <w:p w:rsidR="007253C2" w:rsidRDefault="007253C2" w:rsidP="0017558D">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第三部分   项目</w:t>
      </w:r>
      <w:r>
        <w:rPr>
          <w:rFonts w:asciiTheme="majorEastAsia" w:eastAsiaTheme="majorEastAsia" w:hAnsiTheme="majorEastAsia"/>
          <w:b/>
          <w:sz w:val="28"/>
          <w:szCs w:val="28"/>
        </w:rPr>
        <w:t>组织和管理</w:t>
      </w:r>
    </w:p>
    <w:p w:rsidR="007253C2" w:rsidRDefault="007253C2" w:rsidP="007253C2">
      <w:pPr>
        <w:pStyle w:val="a3"/>
        <w:numPr>
          <w:ilvl w:val="0"/>
          <w:numId w:val="5"/>
        </w:numPr>
        <w:ind w:firstLineChars="0"/>
        <w:rPr>
          <w:rFonts w:asciiTheme="majorEastAsia" w:eastAsiaTheme="majorEastAsia" w:hAnsiTheme="majorEastAsia"/>
          <w:sz w:val="28"/>
          <w:szCs w:val="28"/>
        </w:rPr>
      </w:pPr>
      <w:r>
        <w:rPr>
          <w:rFonts w:asciiTheme="majorEastAsia" w:eastAsiaTheme="majorEastAsia" w:hAnsiTheme="majorEastAsia" w:hint="eastAsia"/>
          <w:sz w:val="28"/>
          <w:szCs w:val="28"/>
        </w:rPr>
        <w:t>中国</w:t>
      </w:r>
      <w:r>
        <w:rPr>
          <w:rFonts w:asciiTheme="majorEastAsia" w:eastAsiaTheme="majorEastAsia" w:hAnsiTheme="majorEastAsia"/>
          <w:sz w:val="28"/>
          <w:szCs w:val="28"/>
        </w:rPr>
        <w:t>科协青少年科技中心和联合国儿童基金会负责项目的整体规划、协调</w:t>
      </w:r>
      <w:r>
        <w:rPr>
          <w:rFonts w:asciiTheme="majorEastAsia" w:eastAsiaTheme="majorEastAsia" w:hAnsiTheme="majorEastAsia" w:hint="eastAsia"/>
          <w:sz w:val="28"/>
          <w:szCs w:val="28"/>
        </w:rPr>
        <w:t>和</w:t>
      </w:r>
      <w:r>
        <w:rPr>
          <w:rFonts w:asciiTheme="majorEastAsia" w:eastAsiaTheme="majorEastAsia" w:hAnsiTheme="majorEastAsia"/>
          <w:sz w:val="28"/>
          <w:szCs w:val="28"/>
        </w:rPr>
        <w:t>管理，并提供相关的技术支持。</w:t>
      </w:r>
    </w:p>
    <w:p w:rsidR="007253C2" w:rsidRDefault="007253C2" w:rsidP="007253C2">
      <w:pPr>
        <w:pStyle w:val="a3"/>
        <w:numPr>
          <w:ilvl w:val="0"/>
          <w:numId w:val="5"/>
        </w:numPr>
        <w:ind w:firstLineChars="0"/>
        <w:rPr>
          <w:rFonts w:asciiTheme="majorEastAsia" w:eastAsiaTheme="majorEastAsia" w:hAnsiTheme="majorEastAsia"/>
          <w:sz w:val="28"/>
          <w:szCs w:val="28"/>
        </w:rPr>
      </w:pPr>
      <w:r>
        <w:rPr>
          <w:rFonts w:asciiTheme="majorEastAsia" w:eastAsiaTheme="majorEastAsia" w:hAnsiTheme="majorEastAsia" w:hint="eastAsia"/>
          <w:sz w:val="28"/>
          <w:szCs w:val="28"/>
        </w:rPr>
        <w:t>中国</w:t>
      </w:r>
      <w:r>
        <w:rPr>
          <w:rFonts w:asciiTheme="majorEastAsia" w:eastAsiaTheme="majorEastAsia" w:hAnsiTheme="majorEastAsia"/>
          <w:sz w:val="28"/>
          <w:szCs w:val="28"/>
        </w:rPr>
        <w:t>科协青少年科技中心负责与联合国儿童基金会沟通、指导</w:t>
      </w:r>
      <w:r w:rsidR="00867140">
        <w:rPr>
          <w:rFonts w:asciiTheme="majorEastAsia" w:eastAsiaTheme="majorEastAsia" w:hAnsiTheme="majorEastAsia" w:hint="eastAsia"/>
          <w:sz w:val="28"/>
          <w:szCs w:val="28"/>
        </w:rPr>
        <w:t>各省级管理单位</w:t>
      </w:r>
      <w:r>
        <w:rPr>
          <w:rFonts w:asciiTheme="majorEastAsia" w:eastAsiaTheme="majorEastAsia" w:hAnsiTheme="majorEastAsia" w:hint="eastAsia"/>
          <w:sz w:val="28"/>
          <w:szCs w:val="28"/>
        </w:rPr>
        <w:t>，</w:t>
      </w:r>
      <w:r>
        <w:rPr>
          <w:rFonts w:asciiTheme="majorEastAsia" w:eastAsiaTheme="majorEastAsia" w:hAnsiTheme="majorEastAsia"/>
          <w:sz w:val="28"/>
          <w:szCs w:val="28"/>
        </w:rPr>
        <w:t>及</w:t>
      </w:r>
      <w:r w:rsidR="00867140">
        <w:rPr>
          <w:rFonts w:asciiTheme="majorEastAsia" w:eastAsiaTheme="majorEastAsia" w:hAnsiTheme="majorEastAsia" w:hint="eastAsia"/>
          <w:sz w:val="28"/>
          <w:szCs w:val="28"/>
        </w:rPr>
        <w:t>各县级管理单位</w:t>
      </w:r>
      <w:r>
        <w:rPr>
          <w:rFonts w:asciiTheme="majorEastAsia" w:eastAsiaTheme="majorEastAsia" w:hAnsiTheme="majorEastAsia"/>
          <w:sz w:val="28"/>
          <w:szCs w:val="28"/>
        </w:rPr>
        <w:t>开展工作。</w:t>
      </w:r>
    </w:p>
    <w:p w:rsidR="007253C2" w:rsidRDefault="00867140" w:rsidP="007253C2">
      <w:pPr>
        <w:pStyle w:val="a3"/>
        <w:numPr>
          <w:ilvl w:val="0"/>
          <w:numId w:val="5"/>
        </w:numPr>
        <w:ind w:firstLineChars="0"/>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各省级管理单位</w:t>
      </w:r>
      <w:r w:rsidR="007253C2">
        <w:rPr>
          <w:rFonts w:asciiTheme="majorEastAsia" w:eastAsiaTheme="majorEastAsia" w:hAnsiTheme="majorEastAsia"/>
          <w:sz w:val="28"/>
          <w:szCs w:val="28"/>
        </w:rPr>
        <w:t>有责任为项目县</w:t>
      </w:r>
      <w:r w:rsidR="007253C2">
        <w:rPr>
          <w:rFonts w:asciiTheme="majorEastAsia" w:eastAsiaTheme="majorEastAsia" w:hAnsiTheme="majorEastAsia" w:hint="eastAsia"/>
          <w:sz w:val="28"/>
          <w:szCs w:val="28"/>
        </w:rPr>
        <w:t>进行</w:t>
      </w:r>
      <w:r w:rsidR="007253C2">
        <w:rPr>
          <w:rFonts w:asciiTheme="majorEastAsia" w:eastAsiaTheme="majorEastAsia" w:hAnsiTheme="majorEastAsia"/>
          <w:sz w:val="28"/>
          <w:szCs w:val="28"/>
        </w:rPr>
        <w:t>工作指导，并提供有必要的技术支持。</w:t>
      </w:r>
    </w:p>
    <w:p w:rsidR="007253C2" w:rsidRDefault="00867140" w:rsidP="007253C2">
      <w:pPr>
        <w:pStyle w:val="a3"/>
        <w:numPr>
          <w:ilvl w:val="0"/>
          <w:numId w:val="5"/>
        </w:numPr>
        <w:ind w:firstLineChars="0"/>
        <w:rPr>
          <w:rFonts w:asciiTheme="majorEastAsia" w:eastAsiaTheme="majorEastAsia" w:hAnsiTheme="majorEastAsia"/>
          <w:sz w:val="28"/>
          <w:szCs w:val="28"/>
        </w:rPr>
      </w:pPr>
      <w:r>
        <w:rPr>
          <w:rFonts w:asciiTheme="majorEastAsia" w:eastAsiaTheme="majorEastAsia" w:hAnsiTheme="majorEastAsia" w:hint="eastAsia"/>
          <w:sz w:val="28"/>
          <w:szCs w:val="28"/>
        </w:rPr>
        <w:t>各省级管理单位</w:t>
      </w:r>
      <w:r w:rsidR="007253C2">
        <w:rPr>
          <w:rFonts w:asciiTheme="majorEastAsia" w:eastAsiaTheme="majorEastAsia" w:hAnsiTheme="majorEastAsia"/>
          <w:sz w:val="28"/>
          <w:szCs w:val="28"/>
        </w:rPr>
        <w:t>需</w:t>
      </w:r>
      <w:r w:rsidR="007253C2">
        <w:rPr>
          <w:rFonts w:asciiTheme="majorEastAsia" w:eastAsiaTheme="majorEastAsia" w:hAnsiTheme="majorEastAsia" w:hint="eastAsia"/>
          <w:sz w:val="28"/>
          <w:szCs w:val="28"/>
        </w:rPr>
        <w:t>定期</w:t>
      </w:r>
      <w:r w:rsidR="007253C2">
        <w:rPr>
          <w:rFonts w:asciiTheme="majorEastAsia" w:eastAsiaTheme="majorEastAsia" w:hAnsiTheme="majorEastAsia"/>
          <w:sz w:val="28"/>
          <w:szCs w:val="28"/>
        </w:rPr>
        <w:t>对</w:t>
      </w:r>
      <w:r w:rsidR="007253C2">
        <w:rPr>
          <w:rFonts w:asciiTheme="majorEastAsia" w:eastAsiaTheme="majorEastAsia" w:hAnsiTheme="majorEastAsia" w:hint="eastAsia"/>
          <w:sz w:val="28"/>
          <w:szCs w:val="28"/>
        </w:rPr>
        <w:t>省</w:t>
      </w:r>
      <w:r w:rsidR="007253C2">
        <w:rPr>
          <w:rFonts w:asciiTheme="majorEastAsia" w:eastAsiaTheme="majorEastAsia" w:hAnsiTheme="majorEastAsia"/>
          <w:sz w:val="28"/>
          <w:szCs w:val="28"/>
        </w:rPr>
        <w:t>内项目县的执行情况进行监督指导，协调相关部门，为项目的实施提供支持，</w:t>
      </w:r>
      <w:r w:rsidR="007253C2">
        <w:rPr>
          <w:rFonts w:asciiTheme="majorEastAsia" w:eastAsiaTheme="majorEastAsia" w:hAnsiTheme="majorEastAsia" w:hint="eastAsia"/>
          <w:sz w:val="28"/>
          <w:szCs w:val="28"/>
        </w:rPr>
        <w:t>收集</w:t>
      </w:r>
      <w:r w:rsidR="007253C2">
        <w:rPr>
          <w:rFonts w:asciiTheme="majorEastAsia" w:eastAsiaTheme="majorEastAsia" w:hAnsiTheme="majorEastAsia"/>
          <w:sz w:val="28"/>
          <w:szCs w:val="28"/>
        </w:rPr>
        <w:t>整理</w:t>
      </w:r>
      <w:r w:rsidR="007253C2">
        <w:rPr>
          <w:rFonts w:asciiTheme="majorEastAsia" w:eastAsiaTheme="majorEastAsia" w:hAnsiTheme="majorEastAsia" w:hint="eastAsia"/>
          <w:sz w:val="28"/>
          <w:szCs w:val="28"/>
        </w:rPr>
        <w:t>县</w:t>
      </w:r>
      <w:r w:rsidR="0039177C">
        <w:rPr>
          <w:rFonts w:asciiTheme="majorEastAsia" w:eastAsiaTheme="majorEastAsia" w:hAnsiTheme="majorEastAsia" w:hint="eastAsia"/>
          <w:sz w:val="28"/>
          <w:szCs w:val="28"/>
        </w:rPr>
        <w:t>级</w:t>
      </w:r>
      <w:r w:rsidR="0039177C">
        <w:rPr>
          <w:rFonts w:asciiTheme="majorEastAsia" w:eastAsiaTheme="majorEastAsia" w:hAnsiTheme="majorEastAsia"/>
          <w:sz w:val="28"/>
          <w:szCs w:val="28"/>
        </w:rPr>
        <w:t>项目活动资料及时报给</w:t>
      </w:r>
      <w:r w:rsidR="0039177C">
        <w:rPr>
          <w:rFonts w:asciiTheme="majorEastAsia" w:eastAsiaTheme="majorEastAsia" w:hAnsiTheme="majorEastAsia" w:hint="eastAsia"/>
          <w:sz w:val="28"/>
          <w:szCs w:val="28"/>
        </w:rPr>
        <w:t>全国项目</w:t>
      </w:r>
      <w:r w:rsidR="0039177C">
        <w:rPr>
          <w:rFonts w:asciiTheme="majorEastAsia" w:eastAsiaTheme="majorEastAsia" w:hAnsiTheme="majorEastAsia"/>
          <w:sz w:val="28"/>
          <w:szCs w:val="28"/>
        </w:rPr>
        <w:t>管理单位</w:t>
      </w:r>
      <w:r w:rsidR="007253C2">
        <w:rPr>
          <w:rFonts w:asciiTheme="majorEastAsia" w:eastAsiaTheme="majorEastAsia" w:hAnsiTheme="majorEastAsia"/>
          <w:sz w:val="28"/>
          <w:szCs w:val="28"/>
        </w:rPr>
        <w:t>。</w:t>
      </w:r>
    </w:p>
    <w:p w:rsidR="00EB026F" w:rsidRPr="00EB026F" w:rsidRDefault="007253C2" w:rsidP="00EB026F">
      <w:pPr>
        <w:pStyle w:val="a3"/>
        <w:numPr>
          <w:ilvl w:val="0"/>
          <w:numId w:val="5"/>
        </w:numPr>
        <w:ind w:firstLineChars="0"/>
        <w:rPr>
          <w:rFonts w:asciiTheme="majorEastAsia" w:eastAsiaTheme="majorEastAsia" w:hAnsiTheme="majorEastAsia"/>
          <w:sz w:val="28"/>
          <w:szCs w:val="28"/>
        </w:rPr>
      </w:pPr>
      <w:r>
        <w:rPr>
          <w:rFonts w:asciiTheme="majorEastAsia" w:eastAsiaTheme="majorEastAsia" w:hAnsiTheme="majorEastAsia" w:hint="eastAsia"/>
          <w:sz w:val="28"/>
          <w:szCs w:val="28"/>
        </w:rPr>
        <w:t>县</w:t>
      </w:r>
      <w:r>
        <w:rPr>
          <w:rFonts w:asciiTheme="majorEastAsia" w:eastAsiaTheme="majorEastAsia" w:hAnsiTheme="majorEastAsia"/>
          <w:sz w:val="28"/>
          <w:szCs w:val="28"/>
        </w:rPr>
        <w:t>级项目</w:t>
      </w:r>
      <w:r w:rsidR="0039177C">
        <w:rPr>
          <w:rFonts w:asciiTheme="majorEastAsia" w:eastAsiaTheme="majorEastAsia" w:hAnsiTheme="majorEastAsia" w:hint="eastAsia"/>
          <w:sz w:val="28"/>
          <w:szCs w:val="28"/>
        </w:rPr>
        <w:t>管理</w:t>
      </w:r>
      <w:r>
        <w:rPr>
          <w:rFonts w:asciiTheme="majorEastAsia" w:eastAsiaTheme="majorEastAsia" w:hAnsiTheme="majorEastAsia"/>
          <w:sz w:val="28"/>
          <w:szCs w:val="28"/>
        </w:rPr>
        <w:t>单位负责项目的全面日常管理和执行，</w:t>
      </w:r>
      <w:r>
        <w:rPr>
          <w:rFonts w:asciiTheme="majorEastAsia" w:eastAsiaTheme="majorEastAsia" w:hAnsiTheme="majorEastAsia" w:hint="eastAsia"/>
          <w:sz w:val="28"/>
          <w:szCs w:val="28"/>
        </w:rPr>
        <w:t>主要</w:t>
      </w:r>
      <w:r>
        <w:rPr>
          <w:rFonts w:asciiTheme="majorEastAsia" w:eastAsiaTheme="majorEastAsia" w:hAnsiTheme="majorEastAsia"/>
          <w:sz w:val="28"/>
          <w:szCs w:val="28"/>
        </w:rPr>
        <w:t>包括制定本级项目工作计划；</w:t>
      </w:r>
      <w:r w:rsidRPr="00D26DB3">
        <w:rPr>
          <w:rFonts w:ascii="宋体" w:hAnsi="宋体"/>
          <w:sz w:val="28"/>
          <w:szCs w:val="28"/>
        </w:rPr>
        <w:t>组</w:t>
      </w:r>
      <w:r w:rsidRPr="00D26DB3">
        <w:rPr>
          <w:rFonts w:ascii="宋体" w:hAnsi="宋体" w:hint="eastAsia"/>
          <w:sz w:val="28"/>
          <w:szCs w:val="28"/>
        </w:rPr>
        <w:t>建</w:t>
      </w:r>
      <w:r w:rsidRPr="00D26DB3">
        <w:rPr>
          <w:rFonts w:ascii="宋体" w:hAnsi="宋体"/>
          <w:sz w:val="28"/>
          <w:szCs w:val="28"/>
        </w:rPr>
        <w:t>当地管理</w:t>
      </w:r>
      <w:r w:rsidRPr="00D26DB3">
        <w:rPr>
          <w:rFonts w:ascii="宋体" w:hAnsi="宋体" w:hint="eastAsia"/>
          <w:sz w:val="28"/>
          <w:szCs w:val="28"/>
        </w:rPr>
        <w:t>和</w:t>
      </w:r>
      <w:r w:rsidRPr="00D26DB3">
        <w:rPr>
          <w:rFonts w:ascii="宋体" w:hAnsi="宋体"/>
          <w:sz w:val="28"/>
          <w:szCs w:val="28"/>
        </w:rPr>
        <w:t>技术支持团队；</w:t>
      </w:r>
      <w:r w:rsidRPr="00D26DB3">
        <w:rPr>
          <w:rFonts w:ascii="宋体" w:hAnsi="宋体" w:hint="eastAsia"/>
          <w:sz w:val="28"/>
          <w:szCs w:val="28"/>
        </w:rPr>
        <w:t>按计划开展活动，</w:t>
      </w:r>
      <w:r w:rsidRPr="00D26DB3">
        <w:rPr>
          <w:rFonts w:ascii="宋体" w:hAnsi="宋体"/>
          <w:sz w:val="28"/>
          <w:szCs w:val="28"/>
        </w:rPr>
        <w:t>保证项目的实施进度</w:t>
      </w:r>
      <w:r w:rsidRPr="00D26DB3">
        <w:rPr>
          <w:rFonts w:ascii="宋体" w:hAnsi="宋体" w:hint="eastAsia"/>
          <w:sz w:val="28"/>
          <w:szCs w:val="28"/>
        </w:rPr>
        <w:t>和质量</w:t>
      </w:r>
      <w:r w:rsidRPr="00D26DB3">
        <w:rPr>
          <w:rFonts w:ascii="宋体" w:hAnsi="宋体"/>
          <w:sz w:val="28"/>
          <w:szCs w:val="28"/>
        </w:rPr>
        <w:t>；</w:t>
      </w:r>
      <w:r w:rsidRPr="00D26DB3">
        <w:rPr>
          <w:rFonts w:ascii="宋体" w:hAnsi="宋体" w:hint="eastAsia"/>
          <w:sz w:val="28"/>
          <w:szCs w:val="28"/>
        </w:rPr>
        <w:t>收集</w:t>
      </w:r>
      <w:r w:rsidRPr="00D26DB3">
        <w:rPr>
          <w:rFonts w:ascii="宋体" w:hAnsi="宋体"/>
          <w:sz w:val="28"/>
          <w:szCs w:val="28"/>
        </w:rPr>
        <w:t>相关项目信息数据</w:t>
      </w:r>
      <w:r w:rsidRPr="00D26DB3">
        <w:rPr>
          <w:rFonts w:ascii="宋体" w:hAnsi="宋体" w:hint="eastAsia"/>
          <w:sz w:val="28"/>
          <w:szCs w:val="28"/>
        </w:rPr>
        <w:t>并整理上报</w:t>
      </w:r>
      <w:r>
        <w:rPr>
          <w:rFonts w:ascii="宋体" w:hAnsi="宋体" w:hint="eastAsia"/>
          <w:sz w:val="28"/>
          <w:szCs w:val="28"/>
        </w:rPr>
        <w:t>；</w:t>
      </w:r>
      <w:r w:rsidRPr="00D26DB3">
        <w:rPr>
          <w:rFonts w:ascii="宋体" w:hAnsi="宋体" w:hint="eastAsia"/>
          <w:sz w:val="28"/>
          <w:szCs w:val="28"/>
        </w:rPr>
        <w:t>做好项目档案的收集、整理和</w:t>
      </w:r>
      <w:r w:rsidRPr="00D26DB3">
        <w:rPr>
          <w:rFonts w:ascii="宋体" w:hAnsi="宋体"/>
          <w:sz w:val="28"/>
          <w:szCs w:val="28"/>
        </w:rPr>
        <w:t>管理</w:t>
      </w:r>
      <w:r w:rsidRPr="00D26DB3">
        <w:rPr>
          <w:rFonts w:ascii="宋体" w:hAnsi="宋体" w:hint="eastAsia"/>
          <w:sz w:val="28"/>
          <w:szCs w:val="28"/>
        </w:rPr>
        <w:t>（包括</w:t>
      </w:r>
      <w:r w:rsidRPr="00D26DB3">
        <w:rPr>
          <w:rFonts w:ascii="宋体" w:hAnsi="宋体"/>
          <w:sz w:val="28"/>
          <w:szCs w:val="28"/>
        </w:rPr>
        <w:t>项目实施期间</w:t>
      </w:r>
      <w:r w:rsidRPr="00D26DB3">
        <w:rPr>
          <w:rFonts w:ascii="宋体" w:hAnsi="宋体" w:hint="eastAsia"/>
          <w:sz w:val="28"/>
          <w:szCs w:val="28"/>
        </w:rPr>
        <w:t>各种项目</w:t>
      </w:r>
      <w:r w:rsidRPr="00D26DB3">
        <w:rPr>
          <w:rFonts w:ascii="宋体" w:hAnsi="宋体"/>
          <w:sz w:val="28"/>
          <w:szCs w:val="28"/>
        </w:rPr>
        <w:t>活动所</w:t>
      </w:r>
      <w:r w:rsidRPr="00D26DB3">
        <w:rPr>
          <w:rFonts w:ascii="宋体" w:hAnsi="宋体" w:hint="eastAsia"/>
          <w:sz w:val="28"/>
          <w:szCs w:val="28"/>
        </w:rPr>
        <w:t>形成</w:t>
      </w:r>
      <w:r w:rsidRPr="00D26DB3">
        <w:rPr>
          <w:rFonts w:ascii="宋体" w:hAnsi="宋体"/>
          <w:sz w:val="28"/>
          <w:szCs w:val="28"/>
        </w:rPr>
        <w:t>的文字、图片、声像资料以及各种实物样品</w:t>
      </w:r>
      <w:r w:rsidRPr="00D26DB3">
        <w:rPr>
          <w:rFonts w:ascii="宋体" w:hAnsi="宋体" w:hint="eastAsia"/>
          <w:sz w:val="28"/>
          <w:szCs w:val="28"/>
        </w:rPr>
        <w:t>等</w:t>
      </w:r>
      <w:r w:rsidRPr="00D26DB3">
        <w:rPr>
          <w:rFonts w:ascii="宋体" w:hAnsi="宋体"/>
          <w:sz w:val="28"/>
          <w:szCs w:val="28"/>
        </w:rPr>
        <w:t>不同形式的资料</w:t>
      </w:r>
      <w:r w:rsidRPr="00D26DB3">
        <w:rPr>
          <w:rFonts w:ascii="宋体" w:hAnsi="宋体" w:hint="eastAsia"/>
          <w:sz w:val="28"/>
          <w:szCs w:val="28"/>
        </w:rPr>
        <w:t>）；</w:t>
      </w:r>
      <w:r w:rsidRPr="00D26DB3">
        <w:rPr>
          <w:rFonts w:ascii="宋体" w:hAnsi="宋体"/>
          <w:sz w:val="28"/>
          <w:szCs w:val="28"/>
        </w:rPr>
        <w:t>及时</w:t>
      </w:r>
      <w:r w:rsidRPr="00D26DB3">
        <w:rPr>
          <w:rFonts w:ascii="宋体" w:hAnsi="宋体" w:hint="eastAsia"/>
          <w:sz w:val="28"/>
          <w:szCs w:val="28"/>
        </w:rPr>
        <w:t>总结</w:t>
      </w:r>
      <w:r w:rsidRPr="00D26DB3">
        <w:rPr>
          <w:rFonts w:ascii="宋体" w:hAnsi="宋体"/>
          <w:sz w:val="28"/>
          <w:szCs w:val="28"/>
        </w:rPr>
        <w:t>项目经验</w:t>
      </w:r>
      <w:r w:rsidRPr="00D26DB3">
        <w:rPr>
          <w:rFonts w:ascii="宋体" w:hAnsi="宋体" w:hint="eastAsia"/>
          <w:sz w:val="28"/>
          <w:szCs w:val="28"/>
        </w:rPr>
        <w:t>等工作</w:t>
      </w:r>
      <w:r w:rsidRPr="00D26DB3">
        <w:rPr>
          <w:rFonts w:ascii="宋体" w:hAnsi="宋体"/>
          <w:sz w:val="28"/>
          <w:szCs w:val="28"/>
        </w:rPr>
        <w:t>。</w:t>
      </w:r>
      <w:r w:rsidRPr="00D26DB3">
        <w:rPr>
          <w:rFonts w:ascii="宋体" w:hAnsi="宋体" w:hint="eastAsia"/>
          <w:sz w:val="28"/>
          <w:szCs w:val="28"/>
        </w:rPr>
        <w:t>为此</w:t>
      </w:r>
      <w:r w:rsidRPr="00D26DB3">
        <w:rPr>
          <w:rFonts w:ascii="宋体" w:hAnsi="宋体"/>
          <w:sz w:val="28"/>
          <w:szCs w:val="28"/>
        </w:rPr>
        <w:t>，</w:t>
      </w:r>
      <w:r w:rsidRPr="00D26DB3">
        <w:rPr>
          <w:rFonts w:ascii="宋体" w:hAnsi="宋体" w:hint="eastAsia"/>
          <w:sz w:val="28"/>
          <w:szCs w:val="28"/>
        </w:rPr>
        <w:t>需选择合适的工作人员作为项目专职工作人员，并保持其工作的稳定性和连续性，为项目工作人员开展活动、参加会议、培训等提供支持。</w:t>
      </w:r>
    </w:p>
    <w:p w:rsidR="00867140" w:rsidRDefault="00867140" w:rsidP="007253C2">
      <w:pPr>
        <w:jc w:val="center"/>
        <w:rPr>
          <w:rFonts w:asciiTheme="majorEastAsia" w:eastAsiaTheme="majorEastAsia" w:hAnsiTheme="majorEastAsia"/>
          <w:b/>
          <w:sz w:val="28"/>
          <w:szCs w:val="28"/>
        </w:rPr>
      </w:pPr>
    </w:p>
    <w:p w:rsidR="007253C2" w:rsidRPr="007253C2" w:rsidRDefault="00EE1001" w:rsidP="007253C2">
      <w:pPr>
        <w:jc w:val="center"/>
        <w:rPr>
          <w:rFonts w:asciiTheme="majorEastAsia" w:eastAsiaTheme="majorEastAsia" w:hAnsiTheme="majorEastAsia"/>
          <w:b/>
          <w:sz w:val="28"/>
          <w:szCs w:val="28"/>
        </w:rPr>
      </w:pPr>
      <w:r w:rsidRPr="0017558D">
        <w:rPr>
          <w:rFonts w:asciiTheme="majorEastAsia" w:eastAsiaTheme="majorEastAsia" w:hAnsiTheme="majorEastAsia" w:hint="eastAsia"/>
          <w:b/>
          <w:sz w:val="28"/>
          <w:szCs w:val="28"/>
        </w:rPr>
        <w:t>第</w:t>
      </w:r>
      <w:r w:rsidR="007253C2">
        <w:rPr>
          <w:rFonts w:asciiTheme="majorEastAsia" w:eastAsiaTheme="majorEastAsia" w:hAnsiTheme="majorEastAsia" w:hint="eastAsia"/>
          <w:b/>
          <w:sz w:val="28"/>
          <w:szCs w:val="28"/>
        </w:rPr>
        <w:t>四</w:t>
      </w:r>
      <w:r w:rsidRPr="0017558D">
        <w:rPr>
          <w:rFonts w:asciiTheme="majorEastAsia" w:eastAsiaTheme="majorEastAsia" w:hAnsiTheme="majorEastAsia" w:hint="eastAsia"/>
          <w:b/>
          <w:sz w:val="28"/>
          <w:szCs w:val="28"/>
        </w:rPr>
        <w:t>部分   项目</w:t>
      </w:r>
      <w:r w:rsidRPr="0017558D">
        <w:rPr>
          <w:rFonts w:asciiTheme="majorEastAsia" w:eastAsiaTheme="majorEastAsia" w:hAnsiTheme="majorEastAsia"/>
          <w:b/>
          <w:sz w:val="28"/>
          <w:szCs w:val="28"/>
        </w:rPr>
        <w:t>支持</w:t>
      </w:r>
    </w:p>
    <w:p w:rsidR="00EE1001" w:rsidRPr="0017558D" w:rsidRDefault="0017558D" w:rsidP="0017558D">
      <w:pPr>
        <w:pStyle w:val="a3"/>
        <w:numPr>
          <w:ilvl w:val="0"/>
          <w:numId w:val="4"/>
        </w:numPr>
        <w:ind w:firstLineChars="0"/>
        <w:rPr>
          <w:rFonts w:asciiTheme="majorEastAsia" w:eastAsiaTheme="majorEastAsia" w:hAnsiTheme="majorEastAsia"/>
          <w:sz w:val="28"/>
          <w:szCs w:val="28"/>
        </w:rPr>
      </w:pPr>
      <w:r>
        <w:rPr>
          <w:rFonts w:ascii="宋体" w:hAnsi="宋体" w:hint="eastAsia"/>
          <w:sz w:val="28"/>
          <w:szCs w:val="28"/>
        </w:rPr>
        <w:t>全国项目管理单位负责制定和发布《项目</w:t>
      </w:r>
      <w:r w:rsidR="00867140">
        <w:rPr>
          <w:rFonts w:ascii="宋体" w:hAnsi="宋体" w:hint="eastAsia"/>
          <w:sz w:val="28"/>
          <w:szCs w:val="28"/>
        </w:rPr>
        <w:t>管理和</w:t>
      </w:r>
      <w:r>
        <w:rPr>
          <w:rFonts w:ascii="宋体" w:hAnsi="宋体" w:hint="eastAsia"/>
          <w:sz w:val="28"/>
          <w:szCs w:val="28"/>
        </w:rPr>
        <w:t>执行</w:t>
      </w:r>
      <w:r>
        <w:rPr>
          <w:rFonts w:ascii="宋体" w:hAnsi="宋体"/>
          <w:sz w:val="28"/>
          <w:szCs w:val="28"/>
        </w:rPr>
        <w:t>手册</w:t>
      </w:r>
      <w:r w:rsidRPr="00DB3F53">
        <w:rPr>
          <w:rFonts w:ascii="宋体" w:hAnsi="宋体" w:hint="eastAsia"/>
          <w:sz w:val="28"/>
          <w:szCs w:val="28"/>
        </w:rPr>
        <w:t>》，以及每年的年度工作计划。《</w:t>
      </w:r>
      <w:r w:rsidR="00867140">
        <w:rPr>
          <w:rFonts w:ascii="宋体" w:hAnsi="宋体" w:hint="eastAsia"/>
          <w:sz w:val="28"/>
          <w:szCs w:val="28"/>
        </w:rPr>
        <w:t>项目管理和执行手册</w:t>
      </w:r>
      <w:r w:rsidRPr="00DB3F53">
        <w:rPr>
          <w:rFonts w:ascii="宋体" w:hAnsi="宋体" w:hint="eastAsia"/>
          <w:sz w:val="28"/>
          <w:szCs w:val="28"/>
        </w:rPr>
        <w:t>》和年度工作计划是项目管理和执行的重要依据，《</w:t>
      </w:r>
      <w:r w:rsidR="00867140">
        <w:rPr>
          <w:rFonts w:ascii="宋体" w:hAnsi="宋体" w:hint="eastAsia"/>
          <w:sz w:val="28"/>
          <w:szCs w:val="28"/>
        </w:rPr>
        <w:t>项目管理和执行手册</w:t>
      </w:r>
      <w:r w:rsidRPr="00DB3F53">
        <w:rPr>
          <w:rFonts w:ascii="宋体" w:hAnsi="宋体" w:hint="eastAsia"/>
          <w:sz w:val="28"/>
          <w:szCs w:val="28"/>
        </w:rPr>
        <w:t>》可根据工作需要适时加以修订，每次修订后的新版本将自动取代原版本。</w:t>
      </w:r>
    </w:p>
    <w:p w:rsidR="0017558D" w:rsidRPr="0017558D" w:rsidRDefault="0017558D" w:rsidP="0017558D">
      <w:pPr>
        <w:pStyle w:val="a3"/>
        <w:numPr>
          <w:ilvl w:val="0"/>
          <w:numId w:val="4"/>
        </w:numPr>
        <w:adjustRightInd w:val="0"/>
        <w:snapToGrid w:val="0"/>
        <w:spacing w:line="360" w:lineRule="auto"/>
        <w:ind w:firstLineChars="0"/>
        <w:rPr>
          <w:rFonts w:ascii="宋体" w:hAnsi="宋体"/>
          <w:sz w:val="28"/>
          <w:szCs w:val="28"/>
        </w:rPr>
      </w:pPr>
      <w:r w:rsidRPr="0017558D">
        <w:rPr>
          <w:rFonts w:ascii="宋体" w:hAnsi="宋体" w:hint="eastAsia"/>
          <w:sz w:val="28"/>
          <w:szCs w:val="28"/>
        </w:rPr>
        <w:t>在省级项目管理单位及其指导的县级管理单位充分履行责任</w:t>
      </w:r>
      <w:r w:rsidRPr="0017558D">
        <w:rPr>
          <w:rFonts w:ascii="宋体" w:hAnsi="宋体" w:hint="eastAsia"/>
          <w:sz w:val="28"/>
          <w:szCs w:val="28"/>
        </w:rPr>
        <w:lastRenderedPageBreak/>
        <w:t>并完成项目任务的情况下，全国项目管理单位根据省、县两级项目管理单位的年度工作情况和成果给予一定的资金支持。全国项目管理单位对县级项目管理单位的资金支持经由省级项目管理单位拨付。</w:t>
      </w:r>
    </w:p>
    <w:p w:rsidR="00EB026F" w:rsidRPr="00EB026F" w:rsidRDefault="0017558D" w:rsidP="00EB026F">
      <w:pPr>
        <w:pStyle w:val="a3"/>
        <w:numPr>
          <w:ilvl w:val="0"/>
          <w:numId w:val="4"/>
        </w:numPr>
        <w:adjustRightInd w:val="0"/>
        <w:snapToGrid w:val="0"/>
        <w:spacing w:line="360" w:lineRule="auto"/>
        <w:ind w:firstLineChars="0"/>
        <w:rPr>
          <w:rFonts w:ascii="宋体" w:hAnsi="宋体"/>
          <w:sz w:val="28"/>
          <w:szCs w:val="28"/>
        </w:rPr>
      </w:pPr>
      <w:r w:rsidRPr="0017558D">
        <w:rPr>
          <w:rFonts w:ascii="宋体" w:hAnsi="宋体" w:hint="eastAsia"/>
          <w:sz w:val="28"/>
          <w:szCs w:val="28"/>
        </w:rPr>
        <w:t>全国项目管理单位为省级项目管理单位及其指导的县级项目管理单位提供用于项目工作的必要的资料、器材和设备，以及免费的项目人员培训。</w:t>
      </w:r>
    </w:p>
    <w:p w:rsidR="00867140" w:rsidRDefault="00867140" w:rsidP="007253C2">
      <w:pPr>
        <w:adjustRightInd w:val="0"/>
        <w:snapToGrid w:val="0"/>
        <w:spacing w:line="360" w:lineRule="auto"/>
        <w:jc w:val="center"/>
        <w:rPr>
          <w:rFonts w:ascii="宋体" w:hAnsi="宋体"/>
          <w:b/>
          <w:sz w:val="28"/>
          <w:szCs w:val="28"/>
        </w:rPr>
      </w:pPr>
    </w:p>
    <w:p w:rsidR="0017558D" w:rsidRPr="007253C2" w:rsidRDefault="0017558D" w:rsidP="007253C2">
      <w:pPr>
        <w:adjustRightInd w:val="0"/>
        <w:snapToGrid w:val="0"/>
        <w:spacing w:line="360" w:lineRule="auto"/>
        <w:jc w:val="center"/>
        <w:rPr>
          <w:rFonts w:ascii="宋体" w:hAnsi="宋体"/>
          <w:b/>
          <w:sz w:val="28"/>
          <w:szCs w:val="28"/>
        </w:rPr>
      </w:pPr>
      <w:r w:rsidRPr="007253C2">
        <w:rPr>
          <w:rFonts w:ascii="宋体" w:hAnsi="宋体" w:hint="eastAsia"/>
          <w:b/>
          <w:sz w:val="28"/>
          <w:szCs w:val="28"/>
        </w:rPr>
        <w:t>第</w:t>
      </w:r>
      <w:r w:rsidR="007253C2" w:rsidRPr="007253C2">
        <w:rPr>
          <w:rFonts w:ascii="宋体" w:hAnsi="宋体" w:hint="eastAsia"/>
          <w:b/>
          <w:sz w:val="28"/>
          <w:szCs w:val="28"/>
        </w:rPr>
        <w:t>五</w:t>
      </w:r>
      <w:r w:rsidRPr="007253C2">
        <w:rPr>
          <w:rFonts w:ascii="宋体" w:hAnsi="宋体" w:hint="eastAsia"/>
          <w:b/>
          <w:sz w:val="28"/>
          <w:szCs w:val="28"/>
        </w:rPr>
        <w:t>部分   省级</w:t>
      </w:r>
      <w:r w:rsidR="006D2C3D">
        <w:rPr>
          <w:rFonts w:ascii="宋体" w:hAnsi="宋体" w:hint="eastAsia"/>
          <w:b/>
          <w:sz w:val="28"/>
          <w:szCs w:val="28"/>
        </w:rPr>
        <w:t>项目</w:t>
      </w:r>
      <w:r w:rsidR="00867140">
        <w:rPr>
          <w:rFonts w:ascii="宋体" w:hAnsi="宋体"/>
          <w:b/>
          <w:sz w:val="28"/>
          <w:szCs w:val="28"/>
        </w:rPr>
        <w:t>管理</w:t>
      </w:r>
      <w:r w:rsidRPr="007253C2">
        <w:rPr>
          <w:rFonts w:ascii="宋体" w:hAnsi="宋体"/>
          <w:b/>
          <w:sz w:val="28"/>
          <w:szCs w:val="28"/>
        </w:rPr>
        <w:t>单位责任</w:t>
      </w:r>
    </w:p>
    <w:p w:rsidR="007253C2" w:rsidRPr="007253C2" w:rsidRDefault="007253C2" w:rsidP="007253C2">
      <w:pPr>
        <w:pStyle w:val="a3"/>
        <w:numPr>
          <w:ilvl w:val="0"/>
          <w:numId w:val="11"/>
        </w:numPr>
        <w:adjustRightInd w:val="0"/>
        <w:snapToGrid w:val="0"/>
        <w:spacing w:line="360" w:lineRule="auto"/>
        <w:ind w:firstLineChars="0"/>
        <w:rPr>
          <w:rFonts w:ascii="宋体" w:hAnsi="宋体"/>
          <w:sz w:val="28"/>
          <w:szCs w:val="28"/>
        </w:rPr>
      </w:pPr>
      <w:r w:rsidRPr="007253C2">
        <w:rPr>
          <w:rFonts w:ascii="宋体" w:hAnsi="宋体" w:hint="eastAsia"/>
          <w:sz w:val="28"/>
          <w:szCs w:val="28"/>
        </w:rPr>
        <w:t>全面负责本省项目的管理和执行。</w:t>
      </w:r>
    </w:p>
    <w:p w:rsidR="007253C2" w:rsidRPr="007253C2" w:rsidRDefault="007253C2" w:rsidP="007253C2">
      <w:pPr>
        <w:pStyle w:val="a3"/>
        <w:numPr>
          <w:ilvl w:val="0"/>
          <w:numId w:val="11"/>
        </w:numPr>
        <w:adjustRightInd w:val="0"/>
        <w:snapToGrid w:val="0"/>
        <w:spacing w:line="360" w:lineRule="auto"/>
        <w:ind w:firstLineChars="0"/>
        <w:rPr>
          <w:rFonts w:ascii="宋体" w:hAnsi="宋体"/>
          <w:sz w:val="28"/>
          <w:szCs w:val="28"/>
        </w:rPr>
      </w:pPr>
      <w:r w:rsidRPr="007253C2">
        <w:rPr>
          <w:rFonts w:ascii="宋体" w:hAnsi="宋体" w:hint="eastAsia"/>
          <w:sz w:val="28"/>
          <w:szCs w:val="28"/>
        </w:rPr>
        <w:t>选择</w:t>
      </w:r>
      <w:r w:rsidR="00867140">
        <w:rPr>
          <w:rFonts w:ascii="宋体" w:hAnsi="宋体" w:hint="eastAsia"/>
          <w:sz w:val="28"/>
          <w:szCs w:val="28"/>
        </w:rPr>
        <w:t>至少1名</w:t>
      </w:r>
      <w:r w:rsidRPr="007253C2">
        <w:rPr>
          <w:rFonts w:ascii="宋体" w:hAnsi="宋体" w:hint="eastAsia"/>
          <w:sz w:val="28"/>
          <w:szCs w:val="28"/>
        </w:rPr>
        <w:t>工作人员作为项目专职工作人员，并保持其工作的稳定性和连续性，为项目工作人员开展活动、参加会议、培训等提供支持。</w:t>
      </w:r>
    </w:p>
    <w:p w:rsidR="007253C2" w:rsidRPr="007253C2" w:rsidRDefault="007253C2" w:rsidP="007253C2">
      <w:pPr>
        <w:pStyle w:val="a3"/>
        <w:numPr>
          <w:ilvl w:val="0"/>
          <w:numId w:val="11"/>
        </w:numPr>
        <w:adjustRightInd w:val="0"/>
        <w:snapToGrid w:val="0"/>
        <w:spacing w:line="360" w:lineRule="auto"/>
        <w:ind w:firstLineChars="0"/>
        <w:rPr>
          <w:rFonts w:ascii="宋体" w:hAnsi="宋体"/>
          <w:sz w:val="28"/>
          <w:szCs w:val="28"/>
        </w:rPr>
      </w:pPr>
      <w:r w:rsidRPr="007253C2">
        <w:rPr>
          <w:rFonts w:ascii="宋体" w:hAnsi="宋体" w:hint="eastAsia"/>
          <w:sz w:val="28"/>
          <w:szCs w:val="28"/>
        </w:rPr>
        <w:t>按照《</w:t>
      </w:r>
      <w:r w:rsidR="00867140">
        <w:rPr>
          <w:rFonts w:ascii="宋体" w:hAnsi="宋体" w:hint="eastAsia"/>
          <w:sz w:val="28"/>
          <w:szCs w:val="28"/>
        </w:rPr>
        <w:t>项目管理和执行手册</w:t>
      </w:r>
      <w:r w:rsidRPr="007253C2">
        <w:rPr>
          <w:rFonts w:ascii="宋体" w:hAnsi="宋体" w:hint="eastAsia"/>
          <w:sz w:val="28"/>
          <w:szCs w:val="28"/>
        </w:rPr>
        <w:t>》和项目年度工作计划的要求，制定本省项目年度工作计划，完成本省项目活动，并及时向全国项目管理单位提交项目活动报告和年度项目工作总结。</w:t>
      </w:r>
    </w:p>
    <w:p w:rsidR="007253C2" w:rsidRPr="007253C2" w:rsidRDefault="007253C2" w:rsidP="007253C2">
      <w:pPr>
        <w:pStyle w:val="a3"/>
        <w:numPr>
          <w:ilvl w:val="0"/>
          <w:numId w:val="11"/>
        </w:numPr>
        <w:adjustRightInd w:val="0"/>
        <w:snapToGrid w:val="0"/>
        <w:spacing w:line="360" w:lineRule="auto"/>
        <w:ind w:firstLineChars="0"/>
        <w:rPr>
          <w:rFonts w:ascii="宋体" w:hAnsi="宋体"/>
          <w:sz w:val="28"/>
          <w:szCs w:val="28"/>
        </w:rPr>
      </w:pPr>
      <w:r w:rsidRPr="007253C2">
        <w:rPr>
          <w:rFonts w:ascii="宋体" w:hAnsi="宋体" w:hint="eastAsia"/>
          <w:sz w:val="28"/>
          <w:szCs w:val="28"/>
        </w:rPr>
        <w:t>及时上传下达项目信息和物资材料，监督指导县级项目管理单位活动的开展和日常管理。</w:t>
      </w:r>
    </w:p>
    <w:p w:rsidR="007253C2" w:rsidRPr="007253C2" w:rsidRDefault="007253C2" w:rsidP="007253C2">
      <w:pPr>
        <w:pStyle w:val="a3"/>
        <w:numPr>
          <w:ilvl w:val="0"/>
          <w:numId w:val="11"/>
        </w:numPr>
        <w:adjustRightInd w:val="0"/>
        <w:snapToGrid w:val="0"/>
        <w:spacing w:line="360" w:lineRule="auto"/>
        <w:ind w:firstLineChars="0"/>
        <w:rPr>
          <w:rFonts w:ascii="宋体" w:hAnsi="宋体"/>
          <w:sz w:val="28"/>
          <w:szCs w:val="28"/>
        </w:rPr>
      </w:pPr>
      <w:r w:rsidRPr="007253C2">
        <w:rPr>
          <w:rFonts w:ascii="宋体" w:hAnsi="宋体" w:hint="eastAsia"/>
          <w:sz w:val="28"/>
          <w:szCs w:val="28"/>
        </w:rPr>
        <w:t>对项目实行独立的财务核算，保证每年落实不少于</w:t>
      </w:r>
      <w:r w:rsidR="00B81F9D">
        <w:rPr>
          <w:rFonts w:ascii="宋体" w:hAnsi="宋体" w:hint="eastAsia"/>
          <w:sz w:val="28"/>
          <w:szCs w:val="28"/>
        </w:rPr>
        <w:t>____</w:t>
      </w:r>
      <w:r w:rsidRPr="007253C2">
        <w:rPr>
          <w:rFonts w:ascii="宋体" w:hAnsi="宋体" w:hint="eastAsia"/>
          <w:sz w:val="28"/>
          <w:szCs w:val="28"/>
        </w:rPr>
        <w:t>万元的专门用于项目管理和执行的配套经费，确保全国项目管理单位资助的项目经费和设备，以及本地配套经费全部无条件地用于项目活动。</w:t>
      </w:r>
    </w:p>
    <w:p w:rsidR="007253C2" w:rsidRPr="00DB3F53" w:rsidRDefault="007253C2" w:rsidP="007253C2">
      <w:pPr>
        <w:pStyle w:val="a3"/>
        <w:numPr>
          <w:ilvl w:val="0"/>
          <w:numId w:val="11"/>
        </w:numPr>
        <w:adjustRightInd w:val="0"/>
        <w:snapToGrid w:val="0"/>
        <w:spacing w:line="360" w:lineRule="auto"/>
        <w:ind w:firstLineChars="0"/>
        <w:rPr>
          <w:rFonts w:ascii="宋体" w:hAnsi="宋体"/>
          <w:sz w:val="28"/>
          <w:szCs w:val="28"/>
        </w:rPr>
      </w:pPr>
      <w:r w:rsidRPr="00DB3F53">
        <w:rPr>
          <w:rFonts w:ascii="宋体" w:hAnsi="宋体" w:hint="eastAsia"/>
          <w:sz w:val="28"/>
          <w:szCs w:val="28"/>
        </w:rPr>
        <w:t>保留项目活动的原始材料和财务凭据5年以上，用于项目的审计与评估，接受并积极配合全国项目管理单位和联合国儿童基金会定期及不定期的项目财务检查、审计和评估工作。</w:t>
      </w:r>
    </w:p>
    <w:p w:rsidR="00EB026F" w:rsidRPr="00EB026F" w:rsidRDefault="007253C2" w:rsidP="00EB026F">
      <w:pPr>
        <w:pStyle w:val="a3"/>
        <w:numPr>
          <w:ilvl w:val="0"/>
          <w:numId w:val="11"/>
        </w:numPr>
        <w:adjustRightInd w:val="0"/>
        <w:snapToGrid w:val="0"/>
        <w:spacing w:line="360" w:lineRule="auto"/>
        <w:ind w:firstLineChars="0"/>
        <w:rPr>
          <w:rFonts w:ascii="宋体" w:hAnsi="宋体"/>
          <w:sz w:val="28"/>
          <w:szCs w:val="28"/>
        </w:rPr>
      </w:pPr>
      <w:r>
        <w:rPr>
          <w:rFonts w:ascii="宋体" w:hAnsi="宋体" w:hint="eastAsia"/>
          <w:sz w:val="28"/>
          <w:szCs w:val="28"/>
        </w:rPr>
        <w:lastRenderedPageBreak/>
        <w:t>省级项目管理单位及其指导的</w:t>
      </w:r>
      <w:r w:rsidRPr="00DB3F53">
        <w:rPr>
          <w:rFonts w:ascii="宋体" w:hAnsi="宋体" w:hint="eastAsia"/>
          <w:sz w:val="28"/>
          <w:szCs w:val="28"/>
        </w:rPr>
        <w:t>县</w:t>
      </w:r>
      <w:r>
        <w:rPr>
          <w:rFonts w:ascii="宋体" w:hAnsi="宋体" w:hint="eastAsia"/>
          <w:sz w:val="28"/>
          <w:szCs w:val="28"/>
        </w:rPr>
        <w:t>级管理单位</w:t>
      </w:r>
      <w:r w:rsidRPr="00DB3F53">
        <w:rPr>
          <w:rFonts w:ascii="宋体" w:hAnsi="宋体" w:hint="eastAsia"/>
          <w:sz w:val="28"/>
          <w:szCs w:val="28"/>
        </w:rPr>
        <w:t>应积极开展项目宣传工作，以扩大项目影响，寻求更多资源为项目发展服务。</w:t>
      </w:r>
    </w:p>
    <w:p w:rsidR="00867140" w:rsidRDefault="00867140" w:rsidP="007253C2">
      <w:pPr>
        <w:adjustRightInd w:val="0"/>
        <w:snapToGrid w:val="0"/>
        <w:spacing w:line="360" w:lineRule="auto"/>
        <w:jc w:val="center"/>
        <w:rPr>
          <w:rFonts w:ascii="宋体" w:hAnsi="宋体"/>
          <w:b/>
          <w:sz w:val="28"/>
          <w:szCs w:val="28"/>
        </w:rPr>
      </w:pPr>
    </w:p>
    <w:p w:rsidR="007253C2" w:rsidRPr="007253C2" w:rsidRDefault="007253C2" w:rsidP="007253C2">
      <w:pPr>
        <w:adjustRightInd w:val="0"/>
        <w:snapToGrid w:val="0"/>
        <w:spacing w:line="360" w:lineRule="auto"/>
        <w:jc w:val="center"/>
        <w:rPr>
          <w:rFonts w:ascii="宋体" w:hAnsi="宋体"/>
          <w:sz w:val="28"/>
          <w:szCs w:val="28"/>
        </w:rPr>
      </w:pPr>
      <w:r w:rsidRPr="007253C2">
        <w:rPr>
          <w:rFonts w:ascii="宋体" w:hAnsi="宋体" w:hint="eastAsia"/>
          <w:b/>
          <w:sz w:val="28"/>
          <w:szCs w:val="28"/>
        </w:rPr>
        <w:t>第</w:t>
      </w:r>
      <w:r>
        <w:rPr>
          <w:rFonts w:ascii="宋体" w:hAnsi="宋体" w:hint="eastAsia"/>
          <w:b/>
          <w:sz w:val="28"/>
          <w:szCs w:val="28"/>
        </w:rPr>
        <w:t>六</w:t>
      </w:r>
      <w:r w:rsidRPr="007253C2">
        <w:rPr>
          <w:rFonts w:ascii="宋体" w:hAnsi="宋体" w:hint="eastAsia"/>
          <w:b/>
          <w:sz w:val="28"/>
          <w:szCs w:val="28"/>
        </w:rPr>
        <w:t>部分</w:t>
      </w:r>
      <w:r>
        <w:rPr>
          <w:rFonts w:ascii="宋体" w:hAnsi="宋体" w:hint="eastAsia"/>
          <w:b/>
          <w:sz w:val="28"/>
          <w:szCs w:val="28"/>
        </w:rPr>
        <w:t xml:space="preserve">   县</w:t>
      </w:r>
      <w:r w:rsidRPr="007253C2">
        <w:rPr>
          <w:rFonts w:ascii="宋体" w:hAnsi="宋体" w:hint="eastAsia"/>
          <w:b/>
          <w:sz w:val="28"/>
          <w:szCs w:val="28"/>
        </w:rPr>
        <w:t>级</w:t>
      </w:r>
      <w:r w:rsidR="0039177C">
        <w:rPr>
          <w:rFonts w:ascii="宋体" w:hAnsi="宋体"/>
          <w:b/>
          <w:sz w:val="28"/>
          <w:szCs w:val="28"/>
        </w:rPr>
        <w:t>项目管理</w:t>
      </w:r>
      <w:r w:rsidRPr="007253C2">
        <w:rPr>
          <w:rFonts w:ascii="宋体" w:hAnsi="宋体"/>
          <w:b/>
          <w:sz w:val="28"/>
          <w:szCs w:val="28"/>
        </w:rPr>
        <w:t>单位责任</w:t>
      </w:r>
    </w:p>
    <w:p w:rsidR="007253C2" w:rsidRPr="007253C2" w:rsidRDefault="007253C2" w:rsidP="007253C2">
      <w:pPr>
        <w:pStyle w:val="a3"/>
        <w:numPr>
          <w:ilvl w:val="0"/>
          <w:numId w:val="14"/>
        </w:numPr>
        <w:spacing w:line="360" w:lineRule="auto"/>
        <w:ind w:firstLineChars="0"/>
        <w:rPr>
          <w:rFonts w:ascii="宋体" w:hAnsi="宋体"/>
          <w:sz w:val="28"/>
          <w:szCs w:val="28"/>
        </w:rPr>
      </w:pPr>
      <w:r w:rsidRPr="007253C2">
        <w:rPr>
          <w:rFonts w:ascii="宋体" w:hAnsi="宋体" w:hint="eastAsia"/>
          <w:sz w:val="28"/>
          <w:szCs w:val="28"/>
        </w:rPr>
        <w:t>全面负责本县项目的管理和执行。</w:t>
      </w:r>
    </w:p>
    <w:p w:rsidR="007253C2" w:rsidRPr="007253C2" w:rsidRDefault="007253C2" w:rsidP="007253C2">
      <w:pPr>
        <w:pStyle w:val="a3"/>
        <w:numPr>
          <w:ilvl w:val="0"/>
          <w:numId w:val="14"/>
        </w:numPr>
        <w:spacing w:line="360" w:lineRule="auto"/>
        <w:ind w:firstLineChars="0"/>
        <w:rPr>
          <w:rFonts w:ascii="宋体" w:hAnsi="宋体"/>
          <w:sz w:val="28"/>
          <w:szCs w:val="28"/>
        </w:rPr>
      </w:pPr>
      <w:r w:rsidRPr="007253C2">
        <w:rPr>
          <w:rFonts w:ascii="宋体" w:hAnsi="宋体" w:hint="eastAsia"/>
          <w:sz w:val="28"/>
          <w:szCs w:val="28"/>
        </w:rPr>
        <w:t>选择</w:t>
      </w:r>
      <w:r w:rsidR="00867140">
        <w:rPr>
          <w:rFonts w:ascii="宋体" w:hAnsi="宋体" w:hint="eastAsia"/>
          <w:sz w:val="28"/>
          <w:szCs w:val="28"/>
        </w:rPr>
        <w:t>至少1名</w:t>
      </w:r>
      <w:r w:rsidRPr="007253C2">
        <w:rPr>
          <w:rFonts w:ascii="宋体" w:hAnsi="宋体" w:hint="eastAsia"/>
          <w:sz w:val="28"/>
          <w:szCs w:val="28"/>
        </w:rPr>
        <w:t>工作人员作为项目专职工作人员，并保持其工作的稳定性和连续性，为项目工作人员开展活动、参加会议、培训等提供支持。</w:t>
      </w:r>
    </w:p>
    <w:p w:rsidR="007253C2" w:rsidRPr="007253C2" w:rsidRDefault="007253C2" w:rsidP="007253C2">
      <w:pPr>
        <w:pStyle w:val="a3"/>
        <w:numPr>
          <w:ilvl w:val="0"/>
          <w:numId w:val="14"/>
        </w:numPr>
        <w:spacing w:line="360" w:lineRule="auto"/>
        <w:ind w:firstLineChars="0"/>
        <w:rPr>
          <w:rFonts w:ascii="宋体" w:hAnsi="宋体"/>
          <w:sz w:val="28"/>
          <w:szCs w:val="28"/>
        </w:rPr>
      </w:pPr>
      <w:r w:rsidRPr="007253C2">
        <w:rPr>
          <w:rFonts w:ascii="宋体" w:hAnsi="宋体" w:hint="eastAsia"/>
          <w:sz w:val="28"/>
          <w:szCs w:val="28"/>
        </w:rPr>
        <w:t>按照《</w:t>
      </w:r>
      <w:r w:rsidR="00867140">
        <w:rPr>
          <w:rFonts w:ascii="宋体" w:hAnsi="宋体" w:hint="eastAsia"/>
          <w:sz w:val="28"/>
          <w:szCs w:val="28"/>
        </w:rPr>
        <w:t>项目管理和执行手册</w:t>
      </w:r>
      <w:r w:rsidRPr="007253C2">
        <w:rPr>
          <w:rFonts w:ascii="宋体" w:hAnsi="宋体" w:hint="eastAsia"/>
          <w:sz w:val="28"/>
          <w:szCs w:val="28"/>
        </w:rPr>
        <w:t>》和项目年度工作计划的要求，制定本县项目年度工作计划，完成县项目活动，并及时向省级项目管理单位提交项目活动报告和年度项目工作总结。</w:t>
      </w:r>
    </w:p>
    <w:p w:rsidR="007253C2" w:rsidRPr="007253C2" w:rsidRDefault="007253C2" w:rsidP="007253C2">
      <w:pPr>
        <w:pStyle w:val="a3"/>
        <w:numPr>
          <w:ilvl w:val="0"/>
          <w:numId w:val="14"/>
        </w:numPr>
        <w:spacing w:line="360" w:lineRule="auto"/>
        <w:ind w:firstLineChars="0"/>
        <w:rPr>
          <w:rFonts w:ascii="宋体" w:hAnsi="宋体"/>
          <w:sz w:val="28"/>
          <w:szCs w:val="28"/>
        </w:rPr>
      </w:pPr>
      <w:r w:rsidRPr="007253C2">
        <w:rPr>
          <w:rFonts w:ascii="宋体" w:hAnsi="宋体" w:hint="eastAsia"/>
          <w:sz w:val="28"/>
          <w:szCs w:val="28"/>
        </w:rPr>
        <w:t>及时上传下达项目信息和物资材料，监督指导项目县活动的开展和日常管理。</w:t>
      </w:r>
    </w:p>
    <w:p w:rsidR="007253C2" w:rsidRPr="007253C2" w:rsidRDefault="007253C2" w:rsidP="007253C2">
      <w:pPr>
        <w:pStyle w:val="a3"/>
        <w:numPr>
          <w:ilvl w:val="0"/>
          <w:numId w:val="14"/>
        </w:numPr>
        <w:spacing w:line="360" w:lineRule="auto"/>
        <w:ind w:firstLineChars="0"/>
        <w:rPr>
          <w:rFonts w:ascii="宋体" w:hAnsi="宋体"/>
          <w:sz w:val="28"/>
          <w:szCs w:val="28"/>
        </w:rPr>
      </w:pPr>
      <w:r w:rsidRPr="007253C2">
        <w:rPr>
          <w:rFonts w:ascii="宋体" w:hAnsi="宋体" w:hint="eastAsia"/>
          <w:sz w:val="28"/>
          <w:szCs w:val="28"/>
        </w:rPr>
        <w:t>对项目实行独立的财务核算，保证每年落实不少于</w:t>
      </w:r>
      <w:r w:rsidR="00B81F9D">
        <w:rPr>
          <w:rFonts w:ascii="宋体" w:hAnsi="宋体" w:hint="eastAsia"/>
          <w:sz w:val="28"/>
          <w:szCs w:val="28"/>
        </w:rPr>
        <w:t>____</w:t>
      </w:r>
      <w:r w:rsidRPr="007253C2">
        <w:rPr>
          <w:rFonts w:ascii="宋体" w:hAnsi="宋体" w:hint="eastAsia"/>
          <w:sz w:val="28"/>
          <w:szCs w:val="28"/>
        </w:rPr>
        <w:t>万元的专门用于项目管理和执行的配套经费，确保全国项目管理单位资助的项目经费和设备，以及本地配套经费全部无条件地用于项目活动。</w:t>
      </w:r>
    </w:p>
    <w:p w:rsidR="007253C2" w:rsidRPr="007253C2" w:rsidRDefault="007253C2" w:rsidP="007253C2">
      <w:pPr>
        <w:pStyle w:val="a3"/>
        <w:numPr>
          <w:ilvl w:val="0"/>
          <w:numId w:val="14"/>
        </w:numPr>
        <w:spacing w:line="360" w:lineRule="auto"/>
        <w:ind w:firstLineChars="0"/>
        <w:rPr>
          <w:rFonts w:ascii="宋体" w:hAnsi="宋体"/>
          <w:sz w:val="28"/>
          <w:szCs w:val="28"/>
        </w:rPr>
      </w:pPr>
      <w:r w:rsidRPr="007253C2">
        <w:rPr>
          <w:rFonts w:ascii="宋体" w:hAnsi="宋体" w:hint="eastAsia"/>
          <w:sz w:val="28"/>
          <w:szCs w:val="28"/>
        </w:rPr>
        <w:t>保留项目活动的原始材料和财务凭据5年以上，用于项目的审计与评估，接受并积极配合省级项目管理单位、全国项目管理单位和联合国儿童基金会定期及不定期的项目财务检查、审计和评估工作。</w:t>
      </w:r>
    </w:p>
    <w:p w:rsidR="00EB026F" w:rsidRDefault="007253C2" w:rsidP="00EB026F">
      <w:pPr>
        <w:pStyle w:val="a3"/>
        <w:numPr>
          <w:ilvl w:val="0"/>
          <w:numId w:val="14"/>
        </w:numPr>
        <w:adjustRightInd w:val="0"/>
        <w:snapToGrid w:val="0"/>
        <w:spacing w:line="360" w:lineRule="auto"/>
        <w:ind w:firstLineChars="0"/>
        <w:rPr>
          <w:rFonts w:ascii="宋体" w:hAnsi="宋体"/>
          <w:sz w:val="28"/>
          <w:szCs w:val="28"/>
        </w:rPr>
      </w:pPr>
      <w:r w:rsidRPr="007253C2">
        <w:rPr>
          <w:rFonts w:ascii="宋体" w:hAnsi="宋体" w:hint="eastAsia"/>
          <w:sz w:val="28"/>
          <w:szCs w:val="28"/>
        </w:rPr>
        <w:t>县级项目管理单位及其指导的项目点应积极开展项目宣传工作，以扩大项目影响，寻求更多资源为项目发展服务。</w:t>
      </w:r>
    </w:p>
    <w:p w:rsidR="0039177C" w:rsidRPr="00EB026F" w:rsidRDefault="0039177C" w:rsidP="0039177C">
      <w:pPr>
        <w:pStyle w:val="a3"/>
        <w:adjustRightInd w:val="0"/>
        <w:snapToGrid w:val="0"/>
        <w:spacing w:line="360" w:lineRule="auto"/>
        <w:ind w:left="980" w:firstLineChars="0" w:firstLine="0"/>
        <w:rPr>
          <w:rFonts w:ascii="宋体" w:hAnsi="宋体"/>
          <w:sz w:val="28"/>
          <w:szCs w:val="28"/>
        </w:rPr>
      </w:pPr>
    </w:p>
    <w:p w:rsidR="007253C2" w:rsidRDefault="007253C2" w:rsidP="007253C2">
      <w:pPr>
        <w:adjustRightInd w:val="0"/>
        <w:snapToGrid w:val="0"/>
        <w:spacing w:line="360" w:lineRule="auto"/>
        <w:jc w:val="center"/>
        <w:rPr>
          <w:rFonts w:ascii="宋体" w:hAnsi="宋体"/>
          <w:b/>
          <w:sz w:val="28"/>
          <w:szCs w:val="28"/>
        </w:rPr>
      </w:pPr>
      <w:r w:rsidRPr="007253C2">
        <w:rPr>
          <w:rFonts w:ascii="宋体" w:hAnsi="宋体" w:hint="eastAsia"/>
          <w:b/>
          <w:sz w:val="28"/>
          <w:szCs w:val="28"/>
        </w:rPr>
        <w:t>第七</w:t>
      </w:r>
      <w:r w:rsidRPr="007253C2">
        <w:rPr>
          <w:rFonts w:ascii="宋体" w:hAnsi="宋体"/>
          <w:b/>
          <w:sz w:val="28"/>
          <w:szCs w:val="28"/>
        </w:rPr>
        <w:t>部分</w:t>
      </w:r>
      <w:r w:rsidRPr="007253C2">
        <w:rPr>
          <w:rFonts w:ascii="宋体" w:hAnsi="宋体" w:hint="eastAsia"/>
          <w:b/>
          <w:sz w:val="28"/>
          <w:szCs w:val="28"/>
        </w:rPr>
        <w:t xml:space="preserve">   项目资金</w:t>
      </w:r>
      <w:r w:rsidRPr="007253C2">
        <w:rPr>
          <w:rFonts w:ascii="宋体" w:hAnsi="宋体"/>
          <w:b/>
          <w:sz w:val="28"/>
          <w:szCs w:val="28"/>
        </w:rPr>
        <w:t>使用</w:t>
      </w:r>
    </w:p>
    <w:p w:rsidR="007253C2" w:rsidRPr="007253C2" w:rsidRDefault="007253C2" w:rsidP="007253C2">
      <w:pPr>
        <w:pStyle w:val="a3"/>
        <w:numPr>
          <w:ilvl w:val="0"/>
          <w:numId w:val="23"/>
        </w:numPr>
        <w:ind w:firstLineChars="0"/>
        <w:rPr>
          <w:rFonts w:asciiTheme="majorEastAsia" w:eastAsiaTheme="majorEastAsia" w:hAnsiTheme="majorEastAsia"/>
          <w:sz w:val="28"/>
          <w:szCs w:val="28"/>
        </w:rPr>
      </w:pPr>
      <w:r>
        <w:rPr>
          <w:rFonts w:ascii="宋体" w:hAnsi="宋体" w:hint="eastAsia"/>
          <w:sz w:val="28"/>
          <w:szCs w:val="28"/>
        </w:rPr>
        <w:t>中国</w:t>
      </w:r>
      <w:r>
        <w:rPr>
          <w:rFonts w:ascii="宋体" w:hAnsi="宋体"/>
          <w:sz w:val="28"/>
          <w:szCs w:val="28"/>
        </w:rPr>
        <w:t>科协青少年科技中心和联合国儿童基金会</w:t>
      </w:r>
      <w:r>
        <w:rPr>
          <w:rFonts w:ascii="宋体" w:hAnsi="宋体" w:hint="eastAsia"/>
          <w:sz w:val="28"/>
          <w:szCs w:val="28"/>
        </w:rPr>
        <w:t>共同</w:t>
      </w:r>
      <w:r>
        <w:rPr>
          <w:rFonts w:ascii="宋体" w:hAnsi="宋体"/>
          <w:sz w:val="28"/>
          <w:szCs w:val="28"/>
        </w:rPr>
        <w:t>为项目提供经费</w:t>
      </w:r>
      <w:r>
        <w:rPr>
          <w:rFonts w:ascii="宋体" w:hAnsi="宋体" w:hint="eastAsia"/>
          <w:sz w:val="28"/>
          <w:szCs w:val="28"/>
        </w:rPr>
        <w:t>主要</w:t>
      </w:r>
      <w:r>
        <w:rPr>
          <w:rFonts w:ascii="宋体" w:hAnsi="宋体"/>
          <w:sz w:val="28"/>
          <w:szCs w:val="28"/>
        </w:rPr>
        <w:t>经费支持</w:t>
      </w:r>
      <w:r>
        <w:rPr>
          <w:rFonts w:ascii="宋体" w:hAnsi="宋体" w:hint="eastAsia"/>
          <w:sz w:val="28"/>
          <w:szCs w:val="28"/>
        </w:rPr>
        <w:t>，</w:t>
      </w:r>
      <w:r>
        <w:rPr>
          <w:rFonts w:ascii="宋体" w:hAnsi="宋体"/>
          <w:sz w:val="28"/>
          <w:szCs w:val="28"/>
        </w:rPr>
        <w:t>以及</w:t>
      </w:r>
      <w:r>
        <w:rPr>
          <w:rFonts w:ascii="宋体" w:hAnsi="宋体" w:hint="eastAsia"/>
          <w:bCs/>
          <w:sz w:val="28"/>
          <w:szCs w:val="28"/>
          <w:lang w:val="en-GB"/>
        </w:rPr>
        <w:t>各级管理单位</w:t>
      </w:r>
      <w:r>
        <w:rPr>
          <w:rFonts w:ascii="宋体" w:hAnsi="宋体"/>
          <w:bCs/>
          <w:sz w:val="28"/>
          <w:szCs w:val="28"/>
          <w:lang w:val="en-GB"/>
        </w:rPr>
        <w:t>提供</w:t>
      </w:r>
      <w:r>
        <w:rPr>
          <w:rFonts w:ascii="宋体" w:hAnsi="宋体" w:hint="eastAsia"/>
          <w:bCs/>
          <w:sz w:val="28"/>
          <w:szCs w:val="28"/>
          <w:lang w:val="en-GB"/>
        </w:rPr>
        <w:t>的项目</w:t>
      </w:r>
      <w:r>
        <w:rPr>
          <w:rFonts w:ascii="宋体" w:hAnsi="宋体"/>
          <w:bCs/>
          <w:sz w:val="28"/>
          <w:szCs w:val="28"/>
          <w:lang w:val="en-GB"/>
        </w:rPr>
        <w:t>配套经费支持。</w:t>
      </w:r>
      <w:r>
        <w:rPr>
          <w:rFonts w:ascii="宋体" w:hAnsi="宋体" w:hint="eastAsia"/>
          <w:bCs/>
          <w:sz w:val="28"/>
          <w:szCs w:val="28"/>
          <w:lang w:val="en-GB"/>
        </w:rPr>
        <w:t>经费用途包括</w:t>
      </w:r>
      <w:r>
        <w:rPr>
          <w:rFonts w:ascii="宋体" w:hAnsi="宋体" w:hint="eastAsia"/>
          <w:sz w:val="28"/>
          <w:szCs w:val="28"/>
        </w:rPr>
        <w:t>计划制定、培训和活动开展、教师培训、培训教材、青少年</w:t>
      </w:r>
      <w:r w:rsidR="004A2549">
        <w:rPr>
          <w:rFonts w:ascii="宋体" w:hAnsi="宋体" w:hint="eastAsia"/>
          <w:sz w:val="28"/>
          <w:szCs w:val="28"/>
        </w:rPr>
        <w:t>科技活动耗材</w:t>
      </w:r>
      <w:r>
        <w:rPr>
          <w:rFonts w:ascii="宋体" w:hAnsi="宋体" w:hint="eastAsia"/>
          <w:sz w:val="28"/>
          <w:szCs w:val="28"/>
        </w:rPr>
        <w:t>、专家费用、实地考察、交通费用（仅限项目专家、教师和青少年）等</w:t>
      </w:r>
      <w:r w:rsidRPr="00D26DB3">
        <w:rPr>
          <w:rFonts w:ascii="宋体" w:hAnsi="宋体" w:hint="eastAsia"/>
          <w:sz w:val="28"/>
          <w:szCs w:val="28"/>
        </w:rPr>
        <w:t>。</w:t>
      </w:r>
      <w:r>
        <w:rPr>
          <w:rFonts w:ascii="宋体" w:hAnsi="宋体" w:hint="eastAsia"/>
          <w:sz w:val="28"/>
          <w:szCs w:val="28"/>
        </w:rPr>
        <w:t>实际获得的资金数额直接取决于项目县获批和执行的活动数量与质量。</w:t>
      </w:r>
    </w:p>
    <w:p w:rsidR="007253C2" w:rsidRPr="007253C2" w:rsidRDefault="007253C2" w:rsidP="007253C2">
      <w:pPr>
        <w:pStyle w:val="a3"/>
        <w:numPr>
          <w:ilvl w:val="0"/>
          <w:numId w:val="23"/>
        </w:numPr>
        <w:ind w:firstLineChars="0"/>
        <w:rPr>
          <w:rFonts w:asciiTheme="majorEastAsia" w:eastAsiaTheme="majorEastAsia" w:hAnsiTheme="majorEastAsia"/>
          <w:sz w:val="28"/>
          <w:szCs w:val="28"/>
        </w:rPr>
      </w:pPr>
      <w:r>
        <w:rPr>
          <w:rFonts w:ascii="宋体" w:hAnsi="宋体" w:hint="eastAsia"/>
          <w:sz w:val="28"/>
          <w:szCs w:val="28"/>
        </w:rPr>
        <w:t>项目经费</w:t>
      </w:r>
      <w:r>
        <w:rPr>
          <w:rFonts w:ascii="宋体" w:hAnsi="宋体"/>
          <w:sz w:val="28"/>
          <w:szCs w:val="28"/>
        </w:rPr>
        <w:t>只能用于</w:t>
      </w:r>
      <w:r w:rsidRPr="00D26DB3">
        <w:rPr>
          <w:rFonts w:ascii="宋体" w:hAnsi="宋体" w:hint="eastAsia"/>
          <w:sz w:val="28"/>
          <w:szCs w:val="28"/>
        </w:rPr>
        <w:t>计划中的活动，不能用于各级科协的人员工作经费（如</w:t>
      </w:r>
      <w:r>
        <w:rPr>
          <w:rFonts w:ascii="宋体" w:hAnsi="宋体" w:hint="eastAsia"/>
          <w:sz w:val="28"/>
          <w:szCs w:val="28"/>
        </w:rPr>
        <w:t>交通费、住宿费、餐费等）。</w:t>
      </w:r>
    </w:p>
    <w:p w:rsidR="007253C2" w:rsidRPr="007253C2" w:rsidRDefault="007253C2" w:rsidP="007253C2">
      <w:pPr>
        <w:pStyle w:val="a3"/>
        <w:numPr>
          <w:ilvl w:val="0"/>
          <w:numId w:val="23"/>
        </w:numPr>
        <w:ind w:firstLineChars="0"/>
        <w:rPr>
          <w:rFonts w:asciiTheme="majorEastAsia" w:eastAsiaTheme="majorEastAsia" w:hAnsiTheme="majorEastAsia"/>
          <w:sz w:val="28"/>
          <w:szCs w:val="28"/>
        </w:rPr>
      </w:pPr>
      <w:r>
        <w:rPr>
          <w:rFonts w:ascii="宋体" w:hAnsi="宋体" w:hint="eastAsia"/>
          <w:sz w:val="28"/>
          <w:szCs w:val="28"/>
        </w:rPr>
        <w:t>项目</w:t>
      </w:r>
      <w:r>
        <w:rPr>
          <w:rFonts w:ascii="宋体" w:hAnsi="宋体"/>
          <w:sz w:val="28"/>
          <w:szCs w:val="28"/>
        </w:rPr>
        <w:t>经费</w:t>
      </w:r>
      <w:r>
        <w:rPr>
          <w:rFonts w:ascii="宋体" w:hAnsi="宋体" w:hint="eastAsia"/>
          <w:sz w:val="28"/>
          <w:szCs w:val="28"/>
        </w:rPr>
        <w:t>采用</w:t>
      </w:r>
      <w:r>
        <w:rPr>
          <w:rFonts w:ascii="宋体" w:hAnsi="宋体"/>
          <w:sz w:val="28"/>
          <w:szCs w:val="28"/>
        </w:rPr>
        <w:t>后报账</w:t>
      </w:r>
      <w:r>
        <w:rPr>
          <w:rFonts w:ascii="宋体" w:hAnsi="宋体" w:hint="eastAsia"/>
          <w:sz w:val="28"/>
          <w:szCs w:val="28"/>
        </w:rPr>
        <w:t>形式。</w:t>
      </w:r>
      <w:r>
        <w:rPr>
          <w:rFonts w:ascii="宋体" w:hAnsi="宋体"/>
          <w:sz w:val="28"/>
          <w:szCs w:val="28"/>
        </w:rPr>
        <w:t>项目</w:t>
      </w:r>
      <w:r>
        <w:rPr>
          <w:rFonts w:ascii="宋体" w:hAnsi="宋体" w:hint="eastAsia"/>
          <w:sz w:val="28"/>
          <w:szCs w:val="28"/>
        </w:rPr>
        <w:t>执行</w:t>
      </w:r>
      <w:r>
        <w:rPr>
          <w:rFonts w:ascii="宋体" w:hAnsi="宋体"/>
          <w:sz w:val="28"/>
          <w:szCs w:val="28"/>
        </w:rPr>
        <w:t>需</w:t>
      </w:r>
      <w:r>
        <w:rPr>
          <w:rFonts w:ascii="宋体" w:hAnsi="宋体" w:hint="eastAsia"/>
          <w:sz w:val="28"/>
          <w:szCs w:val="28"/>
        </w:rPr>
        <w:t>由</w:t>
      </w:r>
      <w:r>
        <w:rPr>
          <w:rFonts w:ascii="宋体" w:hAnsi="宋体"/>
          <w:sz w:val="28"/>
          <w:szCs w:val="28"/>
        </w:rPr>
        <w:t>县科协先制定活动计划，通过</w:t>
      </w:r>
      <w:r w:rsidR="0039177C">
        <w:rPr>
          <w:rFonts w:ascii="宋体" w:hAnsi="宋体" w:hint="eastAsia"/>
          <w:sz w:val="28"/>
          <w:szCs w:val="28"/>
        </w:rPr>
        <w:t>省级</w:t>
      </w:r>
      <w:r w:rsidR="0039177C">
        <w:rPr>
          <w:rFonts w:ascii="宋体" w:hAnsi="宋体"/>
          <w:sz w:val="28"/>
          <w:szCs w:val="28"/>
        </w:rPr>
        <w:t>项目管理单位报送</w:t>
      </w:r>
      <w:r>
        <w:rPr>
          <w:rFonts w:ascii="宋体" w:hAnsi="宋体"/>
          <w:sz w:val="28"/>
          <w:szCs w:val="28"/>
        </w:rPr>
        <w:t>中国</w:t>
      </w:r>
      <w:r w:rsidRPr="00D26DB3">
        <w:rPr>
          <w:rFonts w:ascii="宋体" w:hAnsi="宋体" w:hint="eastAsia"/>
          <w:sz w:val="28"/>
          <w:szCs w:val="28"/>
        </w:rPr>
        <w:t>科协青少年</w:t>
      </w:r>
      <w:r w:rsidR="0039177C">
        <w:rPr>
          <w:rFonts w:ascii="宋体" w:hAnsi="宋体" w:hint="eastAsia"/>
          <w:sz w:val="28"/>
          <w:szCs w:val="28"/>
        </w:rPr>
        <w:t>科技</w:t>
      </w:r>
      <w:r w:rsidRPr="00D26DB3">
        <w:rPr>
          <w:rFonts w:ascii="宋体" w:hAnsi="宋体" w:hint="eastAsia"/>
          <w:sz w:val="28"/>
          <w:szCs w:val="28"/>
        </w:rPr>
        <w:t>中心审批通过后方能执行。县里按计划完成活动后，通过</w:t>
      </w:r>
      <w:r>
        <w:rPr>
          <w:rFonts w:ascii="宋体" w:hAnsi="宋体" w:hint="eastAsia"/>
          <w:sz w:val="28"/>
          <w:szCs w:val="28"/>
        </w:rPr>
        <w:t>省级管理</w:t>
      </w:r>
      <w:r>
        <w:rPr>
          <w:rFonts w:ascii="宋体" w:hAnsi="宋体"/>
          <w:sz w:val="28"/>
          <w:szCs w:val="28"/>
        </w:rPr>
        <w:t>单位</w:t>
      </w:r>
      <w:r w:rsidRPr="00D26DB3">
        <w:rPr>
          <w:rFonts w:ascii="宋体" w:hAnsi="宋体" w:hint="eastAsia"/>
          <w:sz w:val="28"/>
          <w:szCs w:val="28"/>
        </w:rPr>
        <w:t>，由中国科协青少年</w:t>
      </w:r>
      <w:r w:rsidR="0039177C">
        <w:rPr>
          <w:rFonts w:ascii="宋体" w:hAnsi="宋体" w:hint="eastAsia"/>
          <w:sz w:val="28"/>
          <w:szCs w:val="28"/>
        </w:rPr>
        <w:t>科技</w:t>
      </w:r>
      <w:r w:rsidRPr="00D26DB3">
        <w:rPr>
          <w:rFonts w:ascii="宋体" w:hAnsi="宋体" w:hint="eastAsia"/>
          <w:sz w:val="28"/>
          <w:szCs w:val="28"/>
        </w:rPr>
        <w:t>中心将相关材料报送</w:t>
      </w:r>
      <w:r>
        <w:rPr>
          <w:rFonts w:ascii="宋体" w:hAnsi="宋体" w:hint="eastAsia"/>
          <w:sz w:val="28"/>
          <w:szCs w:val="28"/>
        </w:rPr>
        <w:t>联合国儿童基金会</w:t>
      </w:r>
      <w:r w:rsidRPr="00D26DB3">
        <w:rPr>
          <w:rFonts w:ascii="宋体" w:hAnsi="宋体" w:hint="eastAsia"/>
          <w:sz w:val="28"/>
          <w:szCs w:val="28"/>
        </w:rPr>
        <w:t>，</w:t>
      </w:r>
      <w:r>
        <w:rPr>
          <w:rFonts w:ascii="宋体" w:hAnsi="宋体" w:hint="eastAsia"/>
          <w:sz w:val="28"/>
          <w:szCs w:val="28"/>
        </w:rPr>
        <w:t>联合国儿童基金会</w:t>
      </w:r>
      <w:r w:rsidRPr="00D26DB3">
        <w:rPr>
          <w:rFonts w:ascii="宋体" w:hAnsi="宋体" w:hint="eastAsia"/>
          <w:sz w:val="28"/>
          <w:szCs w:val="28"/>
        </w:rPr>
        <w:t>将根据活动质量和计划审批经费额度，拨付不超过计划额度的资金。向</w:t>
      </w:r>
      <w:r>
        <w:rPr>
          <w:rFonts w:ascii="宋体" w:hAnsi="宋体" w:hint="eastAsia"/>
          <w:sz w:val="28"/>
          <w:szCs w:val="28"/>
        </w:rPr>
        <w:t>联合国儿童基金会</w:t>
      </w:r>
      <w:r w:rsidRPr="00D26DB3">
        <w:rPr>
          <w:rFonts w:ascii="宋体" w:hAnsi="宋体" w:hint="eastAsia"/>
          <w:sz w:val="28"/>
          <w:szCs w:val="28"/>
        </w:rPr>
        <w:t>报送活动计划、财务申请和财务报账通常是按季度进行。因此，项目县需先垫支各项活动经费。特别需要注意的是：项目县如未经审批就执行活动，将不能获得资金支持。</w:t>
      </w:r>
    </w:p>
    <w:p w:rsidR="007253C2" w:rsidRPr="007253C2" w:rsidRDefault="007253C2" w:rsidP="007253C2">
      <w:pPr>
        <w:pStyle w:val="a3"/>
        <w:numPr>
          <w:ilvl w:val="0"/>
          <w:numId w:val="23"/>
        </w:numPr>
        <w:ind w:firstLineChars="0"/>
        <w:rPr>
          <w:rFonts w:asciiTheme="majorEastAsia" w:eastAsiaTheme="majorEastAsia" w:hAnsiTheme="majorEastAsia"/>
          <w:sz w:val="28"/>
          <w:szCs w:val="28"/>
        </w:rPr>
      </w:pPr>
      <w:r>
        <w:rPr>
          <w:rFonts w:ascii="宋体" w:hAnsi="宋体" w:hint="eastAsia"/>
          <w:sz w:val="28"/>
          <w:szCs w:val="28"/>
        </w:rPr>
        <w:t>联合国</w:t>
      </w:r>
      <w:r>
        <w:rPr>
          <w:rFonts w:ascii="宋体" w:hAnsi="宋体"/>
          <w:sz w:val="28"/>
          <w:szCs w:val="28"/>
        </w:rPr>
        <w:t>儿童基金会</w:t>
      </w:r>
      <w:r>
        <w:rPr>
          <w:rFonts w:ascii="宋体" w:hAnsi="宋体" w:hint="eastAsia"/>
          <w:sz w:val="28"/>
          <w:szCs w:val="28"/>
        </w:rPr>
        <w:t>将对</w:t>
      </w:r>
      <w:r>
        <w:rPr>
          <w:rFonts w:ascii="宋体" w:hAnsi="宋体"/>
          <w:sz w:val="28"/>
          <w:szCs w:val="28"/>
        </w:rPr>
        <w:t>资金使用情况进行定期或不定期审计，</w:t>
      </w:r>
      <w:r>
        <w:rPr>
          <w:rFonts w:ascii="宋体" w:hAnsi="宋体" w:hint="eastAsia"/>
          <w:sz w:val="28"/>
          <w:szCs w:val="28"/>
        </w:rPr>
        <w:t>各级</w:t>
      </w:r>
      <w:r>
        <w:rPr>
          <w:rFonts w:ascii="宋体" w:hAnsi="宋体"/>
          <w:sz w:val="28"/>
          <w:szCs w:val="28"/>
        </w:rPr>
        <w:t>管理单位应给予积极配合。</w:t>
      </w:r>
    </w:p>
    <w:p w:rsidR="00EB026F" w:rsidRPr="00EB026F" w:rsidRDefault="007253C2" w:rsidP="00EB026F">
      <w:pPr>
        <w:pStyle w:val="a3"/>
        <w:numPr>
          <w:ilvl w:val="0"/>
          <w:numId w:val="23"/>
        </w:numPr>
        <w:ind w:firstLineChars="0"/>
        <w:rPr>
          <w:rFonts w:asciiTheme="majorEastAsia" w:eastAsiaTheme="majorEastAsia" w:hAnsiTheme="majorEastAsia"/>
          <w:sz w:val="28"/>
          <w:szCs w:val="28"/>
        </w:rPr>
      </w:pPr>
      <w:r>
        <w:rPr>
          <w:rFonts w:ascii="宋体" w:hAnsi="宋体" w:hint="eastAsia"/>
          <w:sz w:val="28"/>
          <w:szCs w:val="28"/>
        </w:rPr>
        <w:t>中国</w:t>
      </w:r>
      <w:r>
        <w:rPr>
          <w:rFonts w:ascii="宋体" w:hAnsi="宋体"/>
          <w:sz w:val="28"/>
          <w:szCs w:val="28"/>
        </w:rPr>
        <w:t>科协青少年科技中心、各</w:t>
      </w:r>
      <w:r>
        <w:rPr>
          <w:rFonts w:ascii="宋体" w:hAnsi="宋体" w:hint="eastAsia"/>
          <w:sz w:val="28"/>
          <w:szCs w:val="28"/>
        </w:rPr>
        <w:t>省级</w:t>
      </w:r>
      <w:r w:rsidR="0039177C">
        <w:rPr>
          <w:rFonts w:ascii="宋体" w:hAnsi="宋体" w:hint="eastAsia"/>
          <w:sz w:val="28"/>
          <w:szCs w:val="28"/>
        </w:rPr>
        <w:t>、</w:t>
      </w:r>
      <w:r w:rsidR="0039177C">
        <w:rPr>
          <w:rFonts w:ascii="宋体" w:hAnsi="宋体"/>
          <w:sz w:val="28"/>
          <w:szCs w:val="28"/>
        </w:rPr>
        <w:t>县级</w:t>
      </w:r>
      <w:r w:rsidR="0039177C">
        <w:rPr>
          <w:rFonts w:ascii="宋体" w:hAnsi="宋体" w:hint="eastAsia"/>
          <w:sz w:val="28"/>
          <w:szCs w:val="28"/>
        </w:rPr>
        <w:t>项目</w:t>
      </w:r>
      <w:r>
        <w:rPr>
          <w:rFonts w:ascii="宋体" w:hAnsi="宋体"/>
          <w:sz w:val="28"/>
          <w:szCs w:val="28"/>
        </w:rPr>
        <w:t>管理单位的相关</w:t>
      </w:r>
      <w:r>
        <w:rPr>
          <w:rFonts w:ascii="宋体" w:hAnsi="宋体"/>
          <w:sz w:val="28"/>
          <w:szCs w:val="28"/>
        </w:rPr>
        <w:lastRenderedPageBreak/>
        <w:t>工作经费由本级自行解决</w:t>
      </w:r>
      <w:r>
        <w:rPr>
          <w:rFonts w:ascii="宋体" w:hAnsi="宋体" w:hint="eastAsia"/>
          <w:sz w:val="28"/>
          <w:szCs w:val="28"/>
        </w:rPr>
        <w:t>，</w:t>
      </w:r>
      <w:r>
        <w:rPr>
          <w:rFonts w:ascii="宋体" w:hAnsi="宋体"/>
          <w:sz w:val="28"/>
          <w:szCs w:val="28"/>
        </w:rPr>
        <w:t>不得挪用</w:t>
      </w:r>
      <w:r>
        <w:rPr>
          <w:rFonts w:ascii="宋体" w:hAnsi="宋体" w:hint="eastAsia"/>
          <w:sz w:val="28"/>
          <w:szCs w:val="28"/>
        </w:rPr>
        <w:t>、</w:t>
      </w:r>
      <w:r>
        <w:rPr>
          <w:rFonts w:ascii="宋体" w:hAnsi="宋体"/>
          <w:sz w:val="28"/>
          <w:szCs w:val="28"/>
        </w:rPr>
        <w:t>占用项目经费。</w:t>
      </w:r>
    </w:p>
    <w:p w:rsidR="004A2549" w:rsidRDefault="004A2549" w:rsidP="007253C2">
      <w:pPr>
        <w:jc w:val="center"/>
        <w:rPr>
          <w:rFonts w:asciiTheme="majorEastAsia" w:eastAsiaTheme="majorEastAsia" w:hAnsiTheme="majorEastAsia"/>
          <w:b/>
          <w:sz w:val="28"/>
          <w:szCs w:val="28"/>
        </w:rPr>
      </w:pPr>
    </w:p>
    <w:p w:rsidR="007253C2" w:rsidRDefault="007253C2" w:rsidP="007253C2">
      <w:pPr>
        <w:jc w:val="center"/>
        <w:rPr>
          <w:rFonts w:asciiTheme="majorEastAsia" w:eastAsiaTheme="majorEastAsia" w:hAnsiTheme="majorEastAsia"/>
          <w:b/>
          <w:sz w:val="28"/>
          <w:szCs w:val="28"/>
        </w:rPr>
      </w:pPr>
      <w:r w:rsidRPr="007253C2">
        <w:rPr>
          <w:rFonts w:asciiTheme="majorEastAsia" w:eastAsiaTheme="majorEastAsia" w:hAnsiTheme="majorEastAsia" w:hint="eastAsia"/>
          <w:b/>
          <w:sz w:val="28"/>
          <w:szCs w:val="28"/>
        </w:rPr>
        <w:t>第八部分   项目</w:t>
      </w:r>
      <w:r w:rsidR="004A2549">
        <w:rPr>
          <w:rFonts w:asciiTheme="majorEastAsia" w:eastAsiaTheme="majorEastAsia" w:hAnsiTheme="majorEastAsia"/>
          <w:b/>
          <w:sz w:val="28"/>
          <w:szCs w:val="28"/>
        </w:rPr>
        <w:t>监测</w:t>
      </w:r>
      <w:r w:rsidRPr="007253C2">
        <w:rPr>
          <w:rFonts w:asciiTheme="majorEastAsia" w:eastAsiaTheme="majorEastAsia" w:hAnsiTheme="majorEastAsia"/>
          <w:b/>
          <w:sz w:val="28"/>
          <w:szCs w:val="28"/>
        </w:rPr>
        <w:t>和评估</w:t>
      </w:r>
    </w:p>
    <w:p w:rsidR="007253C2" w:rsidRDefault="007253C2" w:rsidP="007253C2">
      <w:pPr>
        <w:pStyle w:val="a3"/>
        <w:numPr>
          <w:ilvl w:val="0"/>
          <w:numId w:val="30"/>
        </w:numPr>
        <w:ind w:firstLineChars="0"/>
        <w:rPr>
          <w:rFonts w:asciiTheme="majorEastAsia" w:eastAsiaTheme="majorEastAsia" w:hAnsiTheme="majorEastAsia"/>
          <w:sz w:val="28"/>
          <w:szCs w:val="28"/>
        </w:rPr>
      </w:pPr>
      <w:r>
        <w:rPr>
          <w:rFonts w:asciiTheme="majorEastAsia" w:eastAsiaTheme="majorEastAsia" w:hAnsiTheme="majorEastAsia" w:hint="eastAsia"/>
          <w:sz w:val="28"/>
          <w:szCs w:val="28"/>
        </w:rPr>
        <w:t>日常</w:t>
      </w:r>
      <w:r w:rsidR="004A2549">
        <w:rPr>
          <w:rFonts w:asciiTheme="majorEastAsia" w:eastAsiaTheme="majorEastAsia" w:hAnsiTheme="majorEastAsia"/>
          <w:sz w:val="28"/>
          <w:szCs w:val="28"/>
        </w:rPr>
        <w:t>监测</w:t>
      </w:r>
      <w:r>
        <w:rPr>
          <w:rFonts w:asciiTheme="majorEastAsia" w:eastAsiaTheme="majorEastAsia" w:hAnsiTheme="majorEastAsia"/>
          <w:sz w:val="28"/>
          <w:szCs w:val="28"/>
        </w:rPr>
        <w:t>：县</w:t>
      </w:r>
      <w:r w:rsidR="007800A8">
        <w:rPr>
          <w:rFonts w:asciiTheme="majorEastAsia" w:eastAsiaTheme="majorEastAsia" w:hAnsiTheme="majorEastAsia" w:hint="eastAsia"/>
          <w:sz w:val="28"/>
          <w:szCs w:val="28"/>
        </w:rPr>
        <w:t>级项目</w:t>
      </w:r>
      <w:r w:rsidR="007800A8">
        <w:rPr>
          <w:rFonts w:asciiTheme="majorEastAsia" w:eastAsiaTheme="majorEastAsia" w:hAnsiTheme="majorEastAsia"/>
          <w:sz w:val="28"/>
          <w:szCs w:val="28"/>
        </w:rPr>
        <w:t>管理单位</w:t>
      </w:r>
      <w:bookmarkStart w:id="0" w:name="_GoBack"/>
      <w:bookmarkEnd w:id="0"/>
      <w:r w:rsidR="004A2549">
        <w:rPr>
          <w:rFonts w:asciiTheme="majorEastAsia" w:eastAsiaTheme="majorEastAsia" w:hAnsiTheme="majorEastAsia" w:hint="eastAsia"/>
          <w:sz w:val="28"/>
          <w:szCs w:val="28"/>
        </w:rPr>
        <w:t>每季度</w:t>
      </w:r>
      <w:r>
        <w:rPr>
          <w:rFonts w:asciiTheme="majorEastAsia" w:eastAsiaTheme="majorEastAsia" w:hAnsiTheme="majorEastAsia"/>
          <w:sz w:val="28"/>
          <w:szCs w:val="28"/>
        </w:rPr>
        <w:t>提供项目</w:t>
      </w:r>
      <w:r>
        <w:rPr>
          <w:rFonts w:asciiTheme="majorEastAsia" w:eastAsiaTheme="majorEastAsia" w:hAnsiTheme="majorEastAsia" w:hint="eastAsia"/>
          <w:sz w:val="28"/>
          <w:szCs w:val="28"/>
        </w:rPr>
        <w:t>监测</w:t>
      </w:r>
      <w:r>
        <w:rPr>
          <w:rFonts w:asciiTheme="majorEastAsia" w:eastAsiaTheme="majorEastAsia" w:hAnsiTheme="majorEastAsia"/>
          <w:sz w:val="28"/>
          <w:szCs w:val="28"/>
        </w:rPr>
        <w:t>所要求的数据。</w:t>
      </w:r>
    </w:p>
    <w:p w:rsidR="007253C2" w:rsidRPr="007253C2" w:rsidRDefault="007253C2" w:rsidP="007253C2">
      <w:pPr>
        <w:pStyle w:val="a3"/>
        <w:numPr>
          <w:ilvl w:val="0"/>
          <w:numId w:val="30"/>
        </w:numPr>
        <w:ind w:firstLineChars="0"/>
        <w:rPr>
          <w:rFonts w:asciiTheme="majorEastAsia" w:eastAsiaTheme="majorEastAsia" w:hAnsiTheme="majorEastAsia"/>
          <w:sz w:val="28"/>
          <w:szCs w:val="28"/>
        </w:rPr>
      </w:pPr>
      <w:r>
        <w:rPr>
          <w:rFonts w:asciiTheme="majorEastAsia" w:eastAsiaTheme="majorEastAsia" w:hAnsiTheme="majorEastAsia" w:hint="eastAsia"/>
          <w:sz w:val="28"/>
          <w:szCs w:val="28"/>
        </w:rPr>
        <w:t>定期</w:t>
      </w:r>
      <w:r>
        <w:rPr>
          <w:rFonts w:asciiTheme="majorEastAsia" w:eastAsiaTheme="majorEastAsia" w:hAnsiTheme="majorEastAsia"/>
          <w:sz w:val="28"/>
          <w:szCs w:val="28"/>
        </w:rPr>
        <w:t>访问：</w:t>
      </w:r>
      <w:r w:rsidRPr="00D26DB3">
        <w:rPr>
          <w:rFonts w:ascii="宋体" w:hAnsi="宋体"/>
          <w:sz w:val="28"/>
          <w:szCs w:val="28"/>
        </w:rPr>
        <w:t>联合国儿童基金会会定期访问</w:t>
      </w:r>
      <w:r w:rsidR="0039177C">
        <w:rPr>
          <w:rFonts w:ascii="宋体" w:hAnsi="宋体" w:hint="eastAsia"/>
          <w:sz w:val="28"/>
          <w:szCs w:val="28"/>
        </w:rPr>
        <w:t>中国科协</w:t>
      </w:r>
      <w:r w:rsidR="0039177C">
        <w:rPr>
          <w:rFonts w:ascii="宋体" w:hAnsi="宋体"/>
          <w:sz w:val="28"/>
          <w:szCs w:val="28"/>
        </w:rPr>
        <w:t>青少年科技中心</w:t>
      </w:r>
      <w:r w:rsidRPr="00D26DB3">
        <w:rPr>
          <w:rFonts w:ascii="宋体" w:hAnsi="宋体"/>
          <w:sz w:val="28"/>
          <w:szCs w:val="28"/>
        </w:rPr>
        <w:t>，</w:t>
      </w:r>
      <w:r w:rsidRPr="007253C2">
        <w:rPr>
          <w:rFonts w:ascii="宋体" w:hAnsi="宋体" w:hint="eastAsia"/>
          <w:sz w:val="28"/>
          <w:szCs w:val="28"/>
        </w:rPr>
        <w:t>就问题</w:t>
      </w:r>
      <w:r w:rsidRPr="007253C2">
        <w:rPr>
          <w:rFonts w:ascii="宋体" w:hAnsi="宋体"/>
          <w:sz w:val="28"/>
          <w:szCs w:val="28"/>
        </w:rPr>
        <w:t>集中讨论并</w:t>
      </w:r>
      <w:r w:rsidRPr="007253C2">
        <w:rPr>
          <w:rFonts w:ascii="宋体" w:hAnsi="宋体" w:hint="eastAsia"/>
          <w:sz w:val="28"/>
          <w:szCs w:val="28"/>
        </w:rPr>
        <w:t>反馈和</w:t>
      </w:r>
      <w:r w:rsidRPr="007253C2">
        <w:rPr>
          <w:rFonts w:ascii="宋体" w:hAnsi="宋体"/>
          <w:sz w:val="28"/>
          <w:szCs w:val="28"/>
        </w:rPr>
        <w:t>提供相关技术支持</w:t>
      </w:r>
      <w:r>
        <w:rPr>
          <w:rFonts w:ascii="宋体" w:hAnsi="宋体" w:hint="eastAsia"/>
          <w:sz w:val="28"/>
          <w:szCs w:val="28"/>
        </w:rPr>
        <w:t>。</w:t>
      </w:r>
    </w:p>
    <w:p w:rsidR="007253C2" w:rsidRPr="007253C2" w:rsidRDefault="007253C2" w:rsidP="007253C2">
      <w:pPr>
        <w:pStyle w:val="a3"/>
        <w:numPr>
          <w:ilvl w:val="0"/>
          <w:numId w:val="30"/>
        </w:numPr>
        <w:ind w:firstLineChars="0"/>
        <w:rPr>
          <w:rFonts w:asciiTheme="majorEastAsia" w:eastAsiaTheme="majorEastAsia" w:hAnsiTheme="majorEastAsia"/>
          <w:sz w:val="28"/>
          <w:szCs w:val="28"/>
        </w:rPr>
      </w:pPr>
      <w:r>
        <w:rPr>
          <w:rFonts w:ascii="宋体" w:hAnsi="宋体" w:hint="eastAsia"/>
          <w:sz w:val="28"/>
          <w:szCs w:val="28"/>
        </w:rPr>
        <w:t>实地考察</w:t>
      </w:r>
      <w:r w:rsidR="0039177C">
        <w:rPr>
          <w:rFonts w:ascii="宋体" w:hAnsi="宋体"/>
          <w:sz w:val="28"/>
          <w:szCs w:val="28"/>
        </w:rPr>
        <w:t>：联合国儿童基金会和捐资者将不定期到项目县进行实地考察，省</w:t>
      </w:r>
      <w:r w:rsidR="0039177C">
        <w:rPr>
          <w:rFonts w:ascii="宋体" w:hAnsi="宋体" w:hint="eastAsia"/>
          <w:sz w:val="28"/>
          <w:szCs w:val="28"/>
        </w:rPr>
        <w:t>级</w:t>
      </w:r>
      <w:r w:rsidR="0039177C">
        <w:rPr>
          <w:rFonts w:ascii="宋体" w:hAnsi="宋体"/>
          <w:sz w:val="28"/>
          <w:szCs w:val="28"/>
        </w:rPr>
        <w:t>、</w:t>
      </w:r>
      <w:r>
        <w:rPr>
          <w:rFonts w:ascii="宋体" w:hAnsi="宋体" w:hint="eastAsia"/>
          <w:sz w:val="28"/>
          <w:szCs w:val="28"/>
        </w:rPr>
        <w:t>县级</w:t>
      </w:r>
      <w:r>
        <w:rPr>
          <w:rFonts w:ascii="宋体" w:hAnsi="宋体"/>
          <w:sz w:val="28"/>
          <w:szCs w:val="28"/>
        </w:rPr>
        <w:t>项目</w:t>
      </w:r>
      <w:r w:rsidR="0039177C">
        <w:rPr>
          <w:rFonts w:ascii="宋体" w:hAnsi="宋体" w:hint="eastAsia"/>
          <w:sz w:val="28"/>
          <w:szCs w:val="28"/>
        </w:rPr>
        <w:t>管理</w:t>
      </w:r>
      <w:r>
        <w:rPr>
          <w:rFonts w:ascii="宋体" w:hAnsi="宋体"/>
          <w:sz w:val="28"/>
          <w:szCs w:val="28"/>
        </w:rPr>
        <w:t>单位有义务配合</w:t>
      </w:r>
      <w:r>
        <w:rPr>
          <w:rFonts w:ascii="宋体" w:hAnsi="宋体" w:hint="eastAsia"/>
          <w:sz w:val="28"/>
          <w:szCs w:val="28"/>
        </w:rPr>
        <w:t>做好考察</w:t>
      </w:r>
      <w:r>
        <w:rPr>
          <w:rFonts w:ascii="宋体" w:hAnsi="宋体"/>
          <w:sz w:val="28"/>
          <w:szCs w:val="28"/>
        </w:rPr>
        <w:t>工作。</w:t>
      </w:r>
    </w:p>
    <w:p w:rsidR="007253C2" w:rsidRPr="007253C2" w:rsidRDefault="007253C2" w:rsidP="007253C2">
      <w:pPr>
        <w:pStyle w:val="a3"/>
        <w:numPr>
          <w:ilvl w:val="0"/>
          <w:numId w:val="30"/>
        </w:numPr>
        <w:ind w:firstLineChars="0"/>
        <w:rPr>
          <w:rFonts w:asciiTheme="majorEastAsia" w:eastAsiaTheme="majorEastAsia" w:hAnsiTheme="majorEastAsia"/>
          <w:sz w:val="28"/>
          <w:szCs w:val="28"/>
        </w:rPr>
      </w:pPr>
      <w:r>
        <w:rPr>
          <w:rFonts w:ascii="宋体" w:hAnsi="宋体" w:hint="eastAsia"/>
          <w:sz w:val="28"/>
          <w:szCs w:val="28"/>
        </w:rPr>
        <w:t>项目</w:t>
      </w:r>
      <w:r>
        <w:rPr>
          <w:rFonts w:ascii="宋体" w:hAnsi="宋体"/>
          <w:sz w:val="28"/>
          <w:szCs w:val="28"/>
        </w:rPr>
        <w:t>评估：到</w:t>
      </w:r>
      <w:r>
        <w:rPr>
          <w:rFonts w:ascii="宋体" w:hAnsi="宋体" w:hint="eastAsia"/>
          <w:sz w:val="28"/>
          <w:szCs w:val="28"/>
        </w:rPr>
        <w:t>2020年底</w:t>
      </w:r>
      <w:r>
        <w:rPr>
          <w:rFonts w:ascii="宋体" w:hAnsi="宋体"/>
          <w:sz w:val="28"/>
          <w:szCs w:val="28"/>
        </w:rPr>
        <w:t>，根据需要，联合国儿童基金会</w:t>
      </w:r>
      <w:r>
        <w:rPr>
          <w:rFonts w:ascii="宋体" w:hAnsi="宋体" w:hint="eastAsia"/>
          <w:sz w:val="28"/>
          <w:szCs w:val="28"/>
        </w:rPr>
        <w:t>会</w:t>
      </w:r>
      <w:r>
        <w:rPr>
          <w:rFonts w:ascii="宋体" w:hAnsi="宋体"/>
          <w:sz w:val="28"/>
          <w:szCs w:val="28"/>
        </w:rPr>
        <w:t>请第三方对项目的有效性和长期效果进行评估。</w:t>
      </w:r>
    </w:p>
    <w:p w:rsidR="007253C2" w:rsidRPr="007253C2" w:rsidRDefault="007253C2" w:rsidP="007253C2">
      <w:pPr>
        <w:pStyle w:val="a3"/>
        <w:numPr>
          <w:ilvl w:val="0"/>
          <w:numId w:val="30"/>
        </w:numPr>
        <w:ind w:firstLineChars="0"/>
        <w:rPr>
          <w:rFonts w:asciiTheme="majorEastAsia" w:eastAsiaTheme="majorEastAsia" w:hAnsiTheme="majorEastAsia"/>
          <w:sz w:val="28"/>
          <w:szCs w:val="28"/>
        </w:rPr>
      </w:pPr>
      <w:r>
        <w:rPr>
          <w:rFonts w:ascii="宋体" w:hAnsi="宋体" w:hint="eastAsia"/>
          <w:sz w:val="28"/>
          <w:szCs w:val="28"/>
        </w:rPr>
        <w:t>项目</w:t>
      </w:r>
      <w:r>
        <w:rPr>
          <w:rFonts w:ascii="宋体" w:hAnsi="宋体"/>
          <w:sz w:val="28"/>
          <w:szCs w:val="28"/>
        </w:rPr>
        <w:t>监测框架：</w:t>
      </w:r>
    </w:p>
    <w:p w:rsidR="007253C2" w:rsidRPr="007253C2" w:rsidRDefault="007253C2" w:rsidP="007253C2">
      <w:pPr>
        <w:pStyle w:val="a3"/>
        <w:numPr>
          <w:ilvl w:val="0"/>
          <w:numId w:val="40"/>
        </w:numPr>
        <w:ind w:firstLineChars="0"/>
        <w:rPr>
          <w:rFonts w:asciiTheme="majorEastAsia" w:eastAsiaTheme="majorEastAsia" w:hAnsiTheme="majorEastAsia"/>
          <w:sz w:val="28"/>
          <w:szCs w:val="28"/>
        </w:rPr>
      </w:pPr>
      <w:r w:rsidRPr="007253C2">
        <w:rPr>
          <w:rFonts w:ascii="宋体" w:hAnsi="宋体" w:hint="eastAsia"/>
          <w:sz w:val="28"/>
          <w:szCs w:val="28"/>
        </w:rPr>
        <w:t>基于项目</w:t>
      </w:r>
      <w:r w:rsidRPr="007253C2">
        <w:rPr>
          <w:rFonts w:ascii="宋体" w:hAnsi="宋体"/>
          <w:sz w:val="28"/>
          <w:szCs w:val="28"/>
        </w:rPr>
        <w:t>管理单位层面</w:t>
      </w:r>
    </w:p>
    <w:p w:rsidR="007253C2" w:rsidRDefault="007253C2" w:rsidP="007253C2">
      <w:pPr>
        <w:pStyle w:val="a3"/>
        <w:ind w:left="1515" w:firstLineChars="0" w:firstLine="0"/>
        <w:rPr>
          <w:rFonts w:ascii="宋体" w:hAnsi="宋体"/>
          <w:sz w:val="28"/>
          <w:szCs w:val="28"/>
        </w:rPr>
      </w:pPr>
      <w:r>
        <w:rPr>
          <w:rFonts w:ascii="宋体" w:hAnsi="宋体"/>
          <w:sz w:val="28"/>
          <w:szCs w:val="28"/>
        </w:rPr>
        <w:t>·</w:t>
      </w:r>
      <w:r w:rsidRPr="007253C2">
        <w:rPr>
          <w:rFonts w:ascii="宋体" w:hAnsi="宋体" w:hint="eastAsia"/>
          <w:sz w:val="28"/>
          <w:szCs w:val="28"/>
        </w:rPr>
        <w:t>是否配备经过</w:t>
      </w:r>
      <w:r w:rsidRPr="007253C2">
        <w:rPr>
          <w:rFonts w:ascii="宋体" w:hAnsi="宋体"/>
          <w:sz w:val="28"/>
          <w:szCs w:val="28"/>
        </w:rPr>
        <w:t>培训</w:t>
      </w:r>
      <w:r w:rsidRPr="007253C2">
        <w:rPr>
          <w:rFonts w:ascii="宋体" w:hAnsi="宋体" w:hint="eastAsia"/>
          <w:sz w:val="28"/>
          <w:szCs w:val="28"/>
        </w:rPr>
        <w:t>的、可</w:t>
      </w:r>
      <w:r w:rsidRPr="007253C2">
        <w:rPr>
          <w:rFonts w:ascii="宋体" w:hAnsi="宋体"/>
          <w:sz w:val="28"/>
          <w:szCs w:val="28"/>
        </w:rPr>
        <w:t>长期</w:t>
      </w:r>
      <w:r w:rsidRPr="007253C2">
        <w:rPr>
          <w:rFonts w:ascii="宋体" w:hAnsi="宋体" w:hint="eastAsia"/>
          <w:sz w:val="28"/>
          <w:szCs w:val="28"/>
        </w:rPr>
        <w:t>为中心服务</w:t>
      </w:r>
      <w:r w:rsidRPr="007253C2">
        <w:rPr>
          <w:rFonts w:ascii="宋体" w:hAnsi="宋体"/>
          <w:sz w:val="28"/>
          <w:szCs w:val="28"/>
        </w:rPr>
        <w:t>的辅导</w:t>
      </w:r>
      <w:r w:rsidRPr="007253C2">
        <w:rPr>
          <w:rFonts w:ascii="宋体" w:hAnsi="宋体" w:hint="eastAsia"/>
          <w:sz w:val="28"/>
          <w:szCs w:val="28"/>
        </w:rPr>
        <w:t>员</w:t>
      </w:r>
    </w:p>
    <w:p w:rsidR="007253C2" w:rsidRDefault="007253C2" w:rsidP="007253C2">
      <w:pPr>
        <w:pStyle w:val="a3"/>
        <w:ind w:left="1515" w:firstLineChars="0" w:firstLine="0"/>
        <w:rPr>
          <w:rFonts w:ascii="宋体" w:hAnsi="宋体"/>
          <w:sz w:val="28"/>
          <w:szCs w:val="28"/>
        </w:rPr>
      </w:pPr>
      <w:r>
        <w:rPr>
          <w:rFonts w:ascii="宋体" w:hAnsi="宋体"/>
          <w:sz w:val="28"/>
          <w:szCs w:val="28"/>
        </w:rPr>
        <w:t>·</w:t>
      </w:r>
      <w:r w:rsidRPr="007253C2">
        <w:rPr>
          <w:rFonts w:ascii="宋体" w:hAnsi="宋体"/>
          <w:sz w:val="28"/>
          <w:szCs w:val="28"/>
        </w:rPr>
        <w:t>全年组织的培训</w:t>
      </w:r>
      <w:r w:rsidRPr="007253C2">
        <w:rPr>
          <w:rFonts w:ascii="宋体" w:hAnsi="宋体" w:hint="eastAsia"/>
          <w:sz w:val="28"/>
          <w:szCs w:val="28"/>
        </w:rPr>
        <w:t>和活动</w:t>
      </w:r>
      <w:r w:rsidRPr="007253C2">
        <w:rPr>
          <w:rFonts w:ascii="宋体" w:hAnsi="宋体"/>
          <w:sz w:val="28"/>
          <w:szCs w:val="28"/>
        </w:rPr>
        <w:t>的种类</w:t>
      </w:r>
      <w:r w:rsidRPr="007253C2">
        <w:rPr>
          <w:rFonts w:ascii="宋体" w:hAnsi="宋体" w:hint="eastAsia"/>
          <w:sz w:val="28"/>
          <w:szCs w:val="28"/>
        </w:rPr>
        <w:t>及受益</w:t>
      </w:r>
      <w:r w:rsidRPr="007253C2">
        <w:rPr>
          <w:rFonts w:ascii="宋体" w:hAnsi="宋体"/>
          <w:sz w:val="28"/>
          <w:szCs w:val="28"/>
        </w:rPr>
        <w:t>人</w:t>
      </w:r>
      <w:r w:rsidRPr="007253C2">
        <w:rPr>
          <w:rFonts w:ascii="宋体" w:hAnsi="宋体" w:hint="eastAsia"/>
          <w:sz w:val="28"/>
          <w:szCs w:val="28"/>
        </w:rPr>
        <w:t>数或人次</w:t>
      </w:r>
      <w:r w:rsidRPr="007253C2">
        <w:rPr>
          <w:rFonts w:ascii="宋体" w:hAnsi="宋体"/>
          <w:sz w:val="28"/>
          <w:szCs w:val="28"/>
        </w:rPr>
        <w:t>（</w:t>
      </w:r>
      <w:r w:rsidRPr="007253C2">
        <w:rPr>
          <w:rFonts w:ascii="宋体" w:hAnsi="宋体" w:hint="eastAsia"/>
          <w:sz w:val="28"/>
          <w:szCs w:val="28"/>
        </w:rPr>
        <w:t>分男女</w:t>
      </w:r>
      <w:r w:rsidRPr="007253C2">
        <w:rPr>
          <w:rFonts w:ascii="宋体" w:hAnsi="宋体"/>
          <w:sz w:val="28"/>
          <w:szCs w:val="28"/>
        </w:rPr>
        <w:t>性别数据</w:t>
      </w:r>
      <w:r w:rsidR="0039177C">
        <w:rPr>
          <w:rFonts w:ascii="宋体" w:hAnsi="宋体" w:hint="eastAsia"/>
          <w:sz w:val="28"/>
          <w:szCs w:val="28"/>
        </w:rPr>
        <w:t>、</w:t>
      </w:r>
      <w:r w:rsidR="0039177C">
        <w:rPr>
          <w:rFonts w:ascii="宋体" w:hAnsi="宋体"/>
          <w:sz w:val="28"/>
          <w:szCs w:val="28"/>
        </w:rPr>
        <w:t>校内外青少年数据</w:t>
      </w:r>
      <w:r w:rsidRPr="007253C2">
        <w:rPr>
          <w:rFonts w:ascii="宋体" w:hAnsi="宋体"/>
          <w:sz w:val="28"/>
          <w:szCs w:val="28"/>
        </w:rPr>
        <w:t>）</w:t>
      </w:r>
    </w:p>
    <w:p w:rsidR="007253C2" w:rsidRDefault="007253C2" w:rsidP="007253C2">
      <w:pPr>
        <w:pStyle w:val="a3"/>
        <w:ind w:left="1515" w:firstLineChars="0" w:firstLine="0"/>
        <w:rPr>
          <w:rFonts w:ascii="宋体" w:hAnsi="宋体"/>
          <w:sz w:val="28"/>
          <w:szCs w:val="28"/>
        </w:rPr>
      </w:pPr>
      <w:r>
        <w:rPr>
          <w:rFonts w:ascii="宋体" w:hAnsi="宋体"/>
          <w:sz w:val="28"/>
          <w:szCs w:val="28"/>
        </w:rPr>
        <w:t>·</w:t>
      </w:r>
      <w:r w:rsidRPr="007253C2">
        <w:rPr>
          <w:rFonts w:ascii="宋体" w:hAnsi="宋体"/>
          <w:sz w:val="28"/>
          <w:szCs w:val="28"/>
        </w:rPr>
        <w:t>培训</w:t>
      </w:r>
      <w:r w:rsidRPr="007253C2">
        <w:rPr>
          <w:rFonts w:ascii="宋体" w:hAnsi="宋体" w:hint="eastAsia"/>
          <w:sz w:val="28"/>
          <w:szCs w:val="28"/>
        </w:rPr>
        <w:t>和活动</w:t>
      </w:r>
      <w:r w:rsidRPr="007253C2">
        <w:rPr>
          <w:rFonts w:ascii="宋体" w:hAnsi="宋体"/>
          <w:sz w:val="28"/>
          <w:szCs w:val="28"/>
        </w:rPr>
        <w:t>的质量和</w:t>
      </w:r>
      <w:r w:rsidRPr="007253C2">
        <w:rPr>
          <w:rFonts w:ascii="宋体" w:hAnsi="宋体" w:hint="eastAsia"/>
          <w:sz w:val="28"/>
          <w:szCs w:val="28"/>
        </w:rPr>
        <w:t>对青少年</w:t>
      </w:r>
      <w:r w:rsidRPr="007253C2">
        <w:rPr>
          <w:rFonts w:ascii="宋体" w:hAnsi="宋体"/>
          <w:sz w:val="28"/>
          <w:szCs w:val="28"/>
        </w:rPr>
        <w:t>的</w:t>
      </w:r>
      <w:r w:rsidR="0039177C">
        <w:rPr>
          <w:rFonts w:ascii="宋体" w:hAnsi="宋体" w:hint="eastAsia"/>
          <w:sz w:val="28"/>
          <w:szCs w:val="28"/>
        </w:rPr>
        <w:t>短期</w:t>
      </w:r>
      <w:r w:rsidRPr="007253C2">
        <w:rPr>
          <w:rFonts w:ascii="宋体" w:hAnsi="宋体"/>
          <w:sz w:val="28"/>
          <w:szCs w:val="28"/>
        </w:rPr>
        <w:t>影响</w:t>
      </w:r>
    </w:p>
    <w:p w:rsidR="007253C2" w:rsidRDefault="007253C2" w:rsidP="007253C2">
      <w:pPr>
        <w:pStyle w:val="a3"/>
        <w:ind w:left="1515" w:firstLineChars="0" w:firstLine="0"/>
        <w:rPr>
          <w:rFonts w:ascii="宋体" w:hAnsi="宋体"/>
          <w:sz w:val="28"/>
          <w:szCs w:val="28"/>
        </w:rPr>
      </w:pPr>
      <w:r>
        <w:rPr>
          <w:rFonts w:ascii="宋体" w:hAnsi="宋体"/>
          <w:sz w:val="28"/>
          <w:szCs w:val="28"/>
        </w:rPr>
        <w:t>·</w:t>
      </w:r>
      <w:r w:rsidRPr="007253C2">
        <w:rPr>
          <w:rFonts w:ascii="宋体" w:hAnsi="宋体"/>
          <w:sz w:val="28"/>
          <w:szCs w:val="28"/>
        </w:rPr>
        <w:t>项目活动的效果</w:t>
      </w:r>
      <w:r w:rsidRPr="007253C2">
        <w:rPr>
          <w:rFonts w:ascii="宋体" w:hAnsi="宋体" w:hint="eastAsia"/>
          <w:sz w:val="28"/>
          <w:szCs w:val="28"/>
        </w:rPr>
        <w:t>和对</w:t>
      </w:r>
      <w:r w:rsidRPr="007253C2">
        <w:rPr>
          <w:rFonts w:ascii="宋体" w:hAnsi="宋体"/>
          <w:sz w:val="28"/>
          <w:szCs w:val="28"/>
        </w:rPr>
        <w:t>青少年的长期影响</w:t>
      </w:r>
    </w:p>
    <w:p w:rsidR="007253C2" w:rsidRDefault="007253C2" w:rsidP="007253C2">
      <w:pPr>
        <w:pStyle w:val="a3"/>
        <w:ind w:left="1515" w:firstLineChars="0" w:firstLine="0"/>
        <w:rPr>
          <w:rFonts w:ascii="宋体" w:hAnsi="宋体"/>
          <w:sz w:val="28"/>
          <w:szCs w:val="28"/>
        </w:rPr>
      </w:pPr>
      <w:r>
        <w:rPr>
          <w:rFonts w:ascii="宋体" w:hAnsi="宋体"/>
          <w:sz w:val="28"/>
          <w:szCs w:val="28"/>
        </w:rPr>
        <w:t>·</w:t>
      </w:r>
      <w:r w:rsidRPr="007253C2">
        <w:rPr>
          <w:rFonts w:ascii="宋体" w:hAnsi="宋体" w:hint="eastAsia"/>
          <w:sz w:val="28"/>
          <w:szCs w:val="28"/>
        </w:rPr>
        <w:t>青少年</w:t>
      </w:r>
      <w:r w:rsidRPr="007253C2">
        <w:rPr>
          <w:rFonts w:ascii="宋体" w:hAnsi="宋体"/>
          <w:sz w:val="28"/>
          <w:szCs w:val="28"/>
        </w:rPr>
        <w:t>同伴教育者的数量和影响</w:t>
      </w:r>
    </w:p>
    <w:p w:rsidR="007253C2" w:rsidRDefault="007253C2" w:rsidP="007253C2">
      <w:pPr>
        <w:pStyle w:val="a3"/>
        <w:ind w:left="1515" w:firstLineChars="0" w:firstLine="0"/>
        <w:rPr>
          <w:rFonts w:ascii="宋体" w:hAnsi="宋体"/>
          <w:color w:val="000000"/>
          <w:sz w:val="28"/>
          <w:szCs w:val="28"/>
        </w:rPr>
      </w:pPr>
      <w:r>
        <w:rPr>
          <w:rFonts w:ascii="宋体" w:hAnsi="宋体"/>
          <w:sz w:val="28"/>
          <w:szCs w:val="28"/>
        </w:rPr>
        <w:t>·</w:t>
      </w:r>
      <w:r w:rsidRPr="007253C2">
        <w:rPr>
          <w:rFonts w:ascii="宋体" w:hAnsi="宋体"/>
          <w:color w:val="000000"/>
          <w:sz w:val="28"/>
          <w:szCs w:val="28"/>
        </w:rPr>
        <w:t>青少年</w:t>
      </w:r>
      <w:r w:rsidRPr="007253C2">
        <w:rPr>
          <w:rFonts w:ascii="宋体" w:hAnsi="宋体" w:hint="eastAsia"/>
          <w:color w:val="000000"/>
          <w:sz w:val="28"/>
          <w:szCs w:val="28"/>
        </w:rPr>
        <w:t>在</w:t>
      </w:r>
      <w:r w:rsidRPr="007253C2">
        <w:rPr>
          <w:rFonts w:ascii="宋体" w:hAnsi="宋体"/>
          <w:color w:val="000000"/>
          <w:sz w:val="28"/>
          <w:szCs w:val="28"/>
        </w:rPr>
        <w:t>活动规划、设计和开</w:t>
      </w:r>
      <w:r w:rsidRPr="007253C2">
        <w:rPr>
          <w:rFonts w:ascii="宋体" w:hAnsi="宋体" w:hint="eastAsia"/>
          <w:color w:val="000000"/>
          <w:sz w:val="28"/>
          <w:szCs w:val="28"/>
        </w:rPr>
        <w:t>展</w:t>
      </w:r>
      <w:r w:rsidRPr="007253C2">
        <w:rPr>
          <w:rFonts w:ascii="宋体" w:hAnsi="宋体"/>
          <w:color w:val="000000"/>
          <w:sz w:val="28"/>
          <w:szCs w:val="28"/>
        </w:rPr>
        <w:t>中参与的</w:t>
      </w:r>
      <w:r w:rsidRPr="007253C2">
        <w:rPr>
          <w:rFonts w:ascii="宋体" w:hAnsi="宋体" w:hint="eastAsia"/>
          <w:color w:val="000000"/>
          <w:sz w:val="28"/>
          <w:szCs w:val="28"/>
        </w:rPr>
        <w:t>程度</w:t>
      </w:r>
    </w:p>
    <w:p w:rsidR="007253C2" w:rsidRPr="007253C2" w:rsidRDefault="007253C2" w:rsidP="007253C2">
      <w:pPr>
        <w:pStyle w:val="a3"/>
        <w:numPr>
          <w:ilvl w:val="0"/>
          <w:numId w:val="40"/>
        </w:numPr>
        <w:ind w:firstLineChars="0"/>
        <w:rPr>
          <w:rFonts w:asciiTheme="majorEastAsia" w:eastAsiaTheme="majorEastAsia" w:hAnsiTheme="majorEastAsia"/>
          <w:sz w:val="28"/>
          <w:szCs w:val="28"/>
        </w:rPr>
      </w:pPr>
      <w:r w:rsidRPr="007253C2">
        <w:rPr>
          <w:rFonts w:asciiTheme="majorEastAsia" w:eastAsiaTheme="majorEastAsia" w:hAnsiTheme="majorEastAsia" w:hint="eastAsia"/>
          <w:sz w:val="28"/>
          <w:szCs w:val="28"/>
        </w:rPr>
        <w:t>基于</w:t>
      </w:r>
      <w:r w:rsidRPr="007253C2">
        <w:rPr>
          <w:rFonts w:asciiTheme="majorEastAsia" w:eastAsiaTheme="majorEastAsia" w:hAnsiTheme="majorEastAsia"/>
          <w:sz w:val="28"/>
          <w:szCs w:val="28"/>
        </w:rPr>
        <w:t>项目执行层面</w:t>
      </w:r>
    </w:p>
    <w:p w:rsidR="007253C2" w:rsidRDefault="007253C2" w:rsidP="007253C2">
      <w:pPr>
        <w:pStyle w:val="a3"/>
        <w:ind w:left="1515" w:firstLineChars="0" w:firstLine="0"/>
        <w:rPr>
          <w:rFonts w:ascii="宋体" w:hAnsi="宋体"/>
          <w:sz w:val="28"/>
          <w:szCs w:val="28"/>
        </w:rPr>
      </w:pPr>
      <w:r>
        <w:rPr>
          <w:rFonts w:asciiTheme="majorEastAsia" w:eastAsiaTheme="majorEastAsia" w:hAnsiTheme="majorEastAsia" w:hint="eastAsia"/>
          <w:sz w:val="28"/>
          <w:szCs w:val="28"/>
        </w:rPr>
        <w:t>·</w:t>
      </w:r>
      <w:r w:rsidRPr="00D26DB3">
        <w:rPr>
          <w:rFonts w:ascii="宋体" w:hAnsi="宋体"/>
          <w:sz w:val="28"/>
          <w:szCs w:val="28"/>
        </w:rPr>
        <w:t>支持的教师团队的能力</w:t>
      </w:r>
      <w:r w:rsidRPr="00D26DB3">
        <w:rPr>
          <w:rFonts w:ascii="宋体" w:hAnsi="宋体" w:hint="eastAsia"/>
          <w:sz w:val="28"/>
          <w:szCs w:val="28"/>
        </w:rPr>
        <w:t>是否</w:t>
      </w:r>
      <w:r w:rsidRPr="00D26DB3">
        <w:rPr>
          <w:rFonts w:ascii="宋体" w:hAnsi="宋体"/>
          <w:sz w:val="28"/>
          <w:szCs w:val="28"/>
        </w:rPr>
        <w:t>得到提升</w:t>
      </w:r>
    </w:p>
    <w:p w:rsidR="007253C2" w:rsidRDefault="007253C2" w:rsidP="007253C2">
      <w:pPr>
        <w:pStyle w:val="a3"/>
        <w:ind w:left="1515" w:firstLineChars="0" w:firstLine="0"/>
        <w:rPr>
          <w:rFonts w:ascii="宋体" w:hAnsi="宋体"/>
          <w:sz w:val="28"/>
          <w:szCs w:val="28"/>
        </w:rPr>
      </w:pPr>
      <w:r>
        <w:rPr>
          <w:rFonts w:ascii="宋体" w:hAnsi="宋体" w:hint="eastAsia"/>
          <w:sz w:val="28"/>
          <w:szCs w:val="28"/>
        </w:rPr>
        <w:lastRenderedPageBreak/>
        <w:t>·</w:t>
      </w:r>
      <w:r w:rsidRPr="00D26DB3">
        <w:rPr>
          <w:rFonts w:ascii="宋体" w:hAnsi="宋体" w:hint="eastAsia"/>
          <w:sz w:val="28"/>
          <w:szCs w:val="28"/>
        </w:rPr>
        <w:t>项目</w:t>
      </w:r>
      <w:r w:rsidRPr="00D26DB3">
        <w:rPr>
          <w:rFonts w:ascii="宋体" w:hAnsi="宋体"/>
          <w:sz w:val="28"/>
          <w:szCs w:val="28"/>
        </w:rPr>
        <w:t>人员的工作能力是否得到有效提升</w:t>
      </w:r>
    </w:p>
    <w:p w:rsidR="007253C2" w:rsidRDefault="007253C2" w:rsidP="007253C2">
      <w:pPr>
        <w:pStyle w:val="a3"/>
        <w:ind w:left="1515" w:firstLineChars="0" w:firstLine="0"/>
        <w:rPr>
          <w:rFonts w:ascii="宋体" w:hAnsi="宋体"/>
          <w:sz w:val="28"/>
          <w:szCs w:val="28"/>
        </w:rPr>
      </w:pPr>
      <w:r>
        <w:rPr>
          <w:rFonts w:ascii="宋体" w:hAnsi="宋体" w:hint="eastAsia"/>
          <w:sz w:val="28"/>
          <w:szCs w:val="28"/>
        </w:rPr>
        <w:t>·项目</w:t>
      </w:r>
      <w:r w:rsidRPr="00D26DB3">
        <w:rPr>
          <w:rFonts w:ascii="宋体" w:hAnsi="宋体" w:hint="eastAsia"/>
          <w:sz w:val="28"/>
          <w:szCs w:val="28"/>
        </w:rPr>
        <w:t>管理</w:t>
      </w:r>
      <w:r w:rsidRPr="00D26DB3">
        <w:rPr>
          <w:rFonts w:ascii="宋体" w:hAnsi="宋体"/>
          <w:sz w:val="28"/>
          <w:szCs w:val="28"/>
        </w:rPr>
        <w:t>是否有序</w:t>
      </w:r>
    </w:p>
    <w:p w:rsidR="007253C2" w:rsidRDefault="007253C2" w:rsidP="007253C2">
      <w:pPr>
        <w:pStyle w:val="a3"/>
        <w:ind w:left="1515" w:firstLineChars="0" w:firstLine="0"/>
        <w:rPr>
          <w:rFonts w:ascii="宋体" w:hAnsi="宋体"/>
          <w:sz w:val="28"/>
          <w:szCs w:val="28"/>
        </w:rPr>
      </w:pPr>
      <w:r>
        <w:rPr>
          <w:rFonts w:ascii="宋体" w:hAnsi="宋体" w:hint="eastAsia"/>
          <w:sz w:val="28"/>
          <w:szCs w:val="28"/>
        </w:rPr>
        <w:t>·项目</w:t>
      </w:r>
      <w:r>
        <w:rPr>
          <w:rFonts w:ascii="宋体" w:hAnsi="宋体"/>
          <w:sz w:val="28"/>
          <w:szCs w:val="28"/>
        </w:rPr>
        <w:t>的</w:t>
      </w:r>
      <w:r w:rsidRPr="00D26DB3">
        <w:rPr>
          <w:rFonts w:ascii="宋体" w:hAnsi="宋体"/>
          <w:sz w:val="28"/>
          <w:szCs w:val="28"/>
        </w:rPr>
        <w:t>可持续性</w:t>
      </w:r>
    </w:p>
    <w:p w:rsidR="00EB026F" w:rsidRPr="00EB026F" w:rsidRDefault="007253C2" w:rsidP="00EB026F">
      <w:pPr>
        <w:pStyle w:val="a3"/>
        <w:ind w:left="1515" w:firstLineChars="0" w:firstLine="0"/>
        <w:rPr>
          <w:rFonts w:ascii="宋体" w:hAnsi="宋体"/>
          <w:sz w:val="28"/>
          <w:szCs w:val="28"/>
        </w:rPr>
      </w:pPr>
      <w:r>
        <w:rPr>
          <w:rFonts w:ascii="宋体" w:hAnsi="宋体" w:hint="eastAsia"/>
          <w:sz w:val="28"/>
          <w:szCs w:val="28"/>
        </w:rPr>
        <w:t>·活动</w:t>
      </w:r>
      <w:r>
        <w:rPr>
          <w:rFonts w:ascii="宋体" w:hAnsi="宋体"/>
          <w:sz w:val="28"/>
          <w:szCs w:val="28"/>
        </w:rPr>
        <w:t>项目能否全国推广</w:t>
      </w:r>
    </w:p>
    <w:p w:rsidR="004A2549" w:rsidRDefault="004A2549" w:rsidP="00EB026F">
      <w:pPr>
        <w:jc w:val="center"/>
        <w:rPr>
          <w:rFonts w:ascii="宋体" w:hAnsi="宋体"/>
          <w:b/>
          <w:sz w:val="28"/>
          <w:szCs w:val="28"/>
        </w:rPr>
      </w:pPr>
    </w:p>
    <w:p w:rsidR="007253C2" w:rsidRPr="00EB026F" w:rsidRDefault="007253C2" w:rsidP="00EB026F">
      <w:pPr>
        <w:jc w:val="center"/>
        <w:rPr>
          <w:rFonts w:ascii="宋体" w:hAnsi="宋体"/>
          <w:b/>
          <w:sz w:val="28"/>
          <w:szCs w:val="28"/>
        </w:rPr>
      </w:pPr>
      <w:r w:rsidRPr="00EB026F">
        <w:rPr>
          <w:rFonts w:ascii="宋体" w:hAnsi="宋体" w:hint="eastAsia"/>
          <w:b/>
          <w:sz w:val="28"/>
          <w:szCs w:val="28"/>
        </w:rPr>
        <w:t>第九部分   项目</w:t>
      </w:r>
      <w:r w:rsidRPr="00EB026F">
        <w:rPr>
          <w:rFonts w:ascii="宋体" w:hAnsi="宋体"/>
          <w:b/>
          <w:sz w:val="28"/>
          <w:szCs w:val="28"/>
        </w:rPr>
        <w:t>宣传</w:t>
      </w:r>
    </w:p>
    <w:p w:rsidR="007253C2" w:rsidRDefault="007253C2" w:rsidP="00EB026F">
      <w:pPr>
        <w:ind w:firstLineChars="200" w:firstLine="560"/>
        <w:rPr>
          <w:rFonts w:ascii="宋体" w:hAnsi="宋体"/>
          <w:sz w:val="28"/>
          <w:szCs w:val="28"/>
        </w:rPr>
      </w:pPr>
      <w:r>
        <w:rPr>
          <w:rFonts w:ascii="宋体" w:hAnsi="宋体" w:hint="eastAsia"/>
          <w:sz w:val="28"/>
          <w:szCs w:val="28"/>
        </w:rPr>
        <w:t>项目</w:t>
      </w:r>
      <w:r>
        <w:rPr>
          <w:rFonts w:ascii="宋体" w:hAnsi="宋体"/>
          <w:sz w:val="28"/>
          <w:szCs w:val="28"/>
        </w:rPr>
        <w:t>宣传</w:t>
      </w:r>
      <w:r w:rsidRPr="00DB3F53">
        <w:rPr>
          <w:rFonts w:ascii="宋体" w:hAnsi="宋体" w:hint="eastAsia"/>
          <w:sz w:val="28"/>
          <w:szCs w:val="28"/>
        </w:rPr>
        <w:t>应使用项目指定名称、标识和经全国项目管理单位审定合格的其他标志。</w:t>
      </w:r>
    </w:p>
    <w:p w:rsidR="00EB026F" w:rsidRDefault="00EB026F" w:rsidP="007253C2">
      <w:pPr>
        <w:jc w:val="center"/>
        <w:rPr>
          <w:rFonts w:ascii="宋体" w:hAnsi="宋体"/>
          <w:b/>
          <w:sz w:val="28"/>
          <w:szCs w:val="28"/>
        </w:rPr>
      </w:pPr>
    </w:p>
    <w:p w:rsidR="007253C2" w:rsidRPr="007253C2" w:rsidRDefault="007253C2" w:rsidP="007253C2">
      <w:pPr>
        <w:jc w:val="center"/>
        <w:rPr>
          <w:rFonts w:ascii="宋体" w:hAnsi="宋体"/>
          <w:b/>
          <w:sz w:val="28"/>
          <w:szCs w:val="28"/>
        </w:rPr>
      </w:pPr>
      <w:r w:rsidRPr="007253C2">
        <w:rPr>
          <w:rFonts w:ascii="宋体" w:hAnsi="宋体" w:hint="eastAsia"/>
          <w:b/>
          <w:sz w:val="28"/>
          <w:szCs w:val="28"/>
        </w:rPr>
        <w:t>第十部分   项目</w:t>
      </w:r>
      <w:r w:rsidRPr="007253C2">
        <w:rPr>
          <w:rFonts w:ascii="宋体" w:hAnsi="宋体"/>
          <w:b/>
          <w:sz w:val="28"/>
          <w:szCs w:val="28"/>
        </w:rPr>
        <w:t>期限与终止</w:t>
      </w:r>
    </w:p>
    <w:p w:rsidR="007253C2" w:rsidRPr="007253C2" w:rsidRDefault="004A2549" w:rsidP="007253C2">
      <w:pPr>
        <w:pStyle w:val="a3"/>
        <w:numPr>
          <w:ilvl w:val="0"/>
          <w:numId w:val="43"/>
        </w:numPr>
        <w:spacing w:line="360" w:lineRule="auto"/>
        <w:ind w:firstLineChars="0"/>
        <w:rPr>
          <w:rFonts w:ascii="宋体" w:hAnsi="宋体"/>
          <w:sz w:val="28"/>
          <w:szCs w:val="28"/>
        </w:rPr>
      </w:pPr>
      <w:r>
        <w:rPr>
          <w:rFonts w:ascii="宋体" w:hAnsi="宋体" w:hint="eastAsia"/>
          <w:sz w:val="28"/>
          <w:szCs w:val="28"/>
        </w:rPr>
        <w:t>全国项目管理单位、省级管理单位、县级管理单位三方的</w:t>
      </w:r>
      <w:r w:rsidR="007253C2" w:rsidRPr="007253C2">
        <w:rPr>
          <w:rFonts w:ascii="宋体" w:hAnsi="宋体" w:hint="eastAsia"/>
          <w:sz w:val="28"/>
          <w:szCs w:val="28"/>
        </w:rPr>
        <w:t>委托执行项目备忘录有效期自签署之日起，截止到20</w:t>
      </w:r>
      <w:r w:rsidR="005E583D">
        <w:rPr>
          <w:rFonts w:ascii="宋体" w:hAnsi="宋体"/>
          <w:sz w:val="28"/>
          <w:szCs w:val="28"/>
        </w:rPr>
        <w:t>20</w:t>
      </w:r>
      <w:r w:rsidR="007253C2" w:rsidRPr="007253C2">
        <w:rPr>
          <w:rFonts w:ascii="宋体" w:hAnsi="宋体" w:hint="eastAsia"/>
          <w:sz w:val="28"/>
          <w:szCs w:val="28"/>
        </w:rPr>
        <w:t>年12月31日。</w:t>
      </w:r>
    </w:p>
    <w:p w:rsidR="007253C2" w:rsidRPr="007253C2" w:rsidRDefault="007253C2" w:rsidP="007253C2">
      <w:pPr>
        <w:pStyle w:val="a3"/>
        <w:numPr>
          <w:ilvl w:val="0"/>
          <w:numId w:val="43"/>
        </w:numPr>
        <w:spacing w:line="360" w:lineRule="auto"/>
        <w:ind w:firstLineChars="0"/>
        <w:rPr>
          <w:rFonts w:ascii="宋体" w:hAnsi="宋体"/>
          <w:sz w:val="28"/>
        </w:rPr>
      </w:pPr>
      <w:r w:rsidRPr="007253C2">
        <w:rPr>
          <w:rFonts w:ascii="宋体" w:hAnsi="宋体" w:hint="eastAsia"/>
          <w:sz w:val="28"/>
        </w:rPr>
        <w:t>在备忘录有效期限内，省级项目管理单位可以向全国项目管理单位申请</w:t>
      </w:r>
      <w:r w:rsidR="0039177C">
        <w:rPr>
          <w:rFonts w:ascii="宋体" w:hAnsi="宋体" w:hint="eastAsia"/>
          <w:sz w:val="28"/>
        </w:rPr>
        <w:t>终止项目执行，由全国项目管理单位研究决定是否终止；如省级管理</w:t>
      </w:r>
      <w:r w:rsidRPr="007253C2">
        <w:rPr>
          <w:rFonts w:ascii="宋体" w:hAnsi="宋体" w:hint="eastAsia"/>
          <w:sz w:val="28"/>
        </w:rPr>
        <w:t>单位未履行其责任，</w:t>
      </w:r>
      <w:r w:rsidRPr="007253C2">
        <w:rPr>
          <w:rFonts w:ascii="宋体" w:hAnsi="宋体" w:hint="eastAsia"/>
          <w:sz w:val="28"/>
          <w:szCs w:val="28"/>
        </w:rPr>
        <w:t>全国项目管理单位</w:t>
      </w:r>
      <w:r w:rsidRPr="007253C2">
        <w:rPr>
          <w:rFonts w:ascii="宋体" w:hAnsi="宋体" w:hint="eastAsia"/>
          <w:sz w:val="28"/>
        </w:rPr>
        <w:t>可终止其项目执行。</w:t>
      </w:r>
    </w:p>
    <w:p w:rsidR="007253C2" w:rsidRPr="007253C2" w:rsidRDefault="0039177C" w:rsidP="007253C2">
      <w:pPr>
        <w:pStyle w:val="a3"/>
        <w:numPr>
          <w:ilvl w:val="0"/>
          <w:numId w:val="43"/>
        </w:numPr>
        <w:spacing w:line="360" w:lineRule="auto"/>
        <w:ind w:firstLineChars="0"/>
        <w:rPr>
          <w:rFonts w:ascii="宋体" w:hAnsi="宋体"/>
          <w:sz w:val="28"/>
        </w:rPr>
      </w:pPr>
      <w:r>
        <w:rPr>
          <w:rFonts w:ascii="宋体" w:hAnsi="宋体" w:hint="eastAsia"/>
          <w:sz w:val="28"/>
        </w:rPr>
        <w:t>在备忘录有效期限内，县级项目管理单位可以向省级项目管理单位申请终止项目执行，由省级项目管理</w:t>
      </w:r>
      <w:r w:rsidR="007253C2" w:rsidRPr="007253C2">
        <w:rPr>
          <w:rFonts w:ascii="宋体" w:hAnsi="宋体" w:hint="eastAsia"/>
          <w:sz w:val="28"/>
        </w:rPr>
        <w:t>单位研究决定是否终止，并将结果报全国项目管理单位备案。</w:t>
      </w:r>
    </w:p>
    <w:p w:rsidR="00EB026F" w:rsidRDefault="0039177C" w:rsidP="00EB026F">
      <w:pPr>
        <w:pStyle w:val="a3"/>
        <w:numPr>
          <w:ilvl w:val="0"/>
          <w:numId w:val="43"/>
        </w:numPr>
        <w:spacing w:line="360" w:lineRule="auto"/>
        <w:ind w:firstLineChars="0"/>
        <w:rPr>
          <w:rFonts w:ascii="宋体" w:hAnsi="宋体"/>
          <w:sz w:val="28"/>
        </w:rPr>
      </w:pPr>
      <w:r>
        <w:rPr>
          <w:rFonts w:ascii="宋体" w:hAnsi="宋体" w:hint="eastAsia"/>
          <w:sz w:val="28"/>
        </w:rPr>
        <w:t>如相关县级项目管理</w:t>
      </w:r>
      <w:r w:rsidR="007253C2" w:rsidRPr="007253C2">
        <w:rPr>
          <w:rFonts w:ascii="宋体" w:hAnsi="宋体" w:hint="eastAsia"/>
          <w:sz w:val="28"/>
        </w:rPr>
        <w:t>单位未能按照《</w:t>
      </w:r>
      <w:r w:rsidR="00867140">
        <w:rPr>
          <w:rFonts w:ascii="宋体" w:hAnsi="宋体" w:hint="eastAsia"/>
          <w:sz w:val="28"/>
        </w:rPr>
        <w:t>项目管理和执行手册</w:t>
      </w:r>
      <w:r w:rsidR="007253C2" w:rsidRPr="007253C2">
        <w:rPr>
          <w:rFonts w:ascii="宋体" w:hAnsi="宋体" w:hint="eastAsia"/>
          <w:sz w:val="28"/>
        </w:rPr>
        <w:t>》和年度工作计划完成相关工作，</w:t>
      </w:r>
      <w:r w:rsidR="007253C2" w:rsidRPr="007253C2">
        <w:rPr>
          <w:rFonts w:ascii="宋体" w:hAnsi="宋体" w:hint="eastAsia"/>
          <w:sz w:val="28"/>
          <w:szCs w:val="28"/>
        </w:rPr>
        <w:t>全国项目管理单位可以单独</w:t>
      </w:r>
      <w:r w:rsidR="007253C2" w:rsidRPr="007253C2">
        <w:rPr>
          <w:rFonts w:ascii="宋体" w:hAnsi="宋体" w:hint="eastAsia"/>
          <w:sz w:val="28"/>
          <w:szCs w:val="28"/>
        </w:rPr>
        <w:lastRenderedPageBreak/>
        <w:t>终止</w:t>
      </w:r>
      <w:r>
        <w:rPr>
          <w:rFonts w:ascii="宋体" w:hAnsi="宋体" w:hint="eastAsia"/>
          <w:sz w:val="28"/>
        </w:rPr>
        <w:t>县级项目管理</w:t>
      </w:r>
      <w:r w:rsidR="007253C2" w:rsidRPr="007253C2">
        <w:rPr>
          <w:rFonts w:ascii="宋体" w:hAnsi="宋体" w:hint="eastAsia"/>
          <w:sz w:val="28"/>
        </w:rPr>
        <w:t>单位的资格。</w:t>
      </w:r>
    </w:p>
    <w:p w:rsidR="0039177C" w:rsidRPr="00EB026F" w:rsidRDefault="0039177C" w:rsidP="0039177C">
      <w:pPr>
        <w:pStyle w:val="a3"/>
        <w:spacing w:line="360" w:lineRule="auto"/>
        <w:ind w:left="980" w:firstLineChars="0" w:firstLine="0"/>
        <w:rPr>
          <w:rFonts w:ascii="宋体" w:hAnsi="宋体"/>
          <w:sz w:val="28"/>
        </w:rPr>
      </w:pPr>
    </w:p>
    <w:p w:rsidR="007253C2" w:rsidRPr="00036AF5" w:rsidRDefault="005E583D" w:rsidP="00036AF5">
      <w:pPr>
        <w:jc w:val="center"/>
        <w:rPr>
          <w:rFonts w:ascii="宋体" w:hAnsi="宋体"/>
          <w:b/>
          <w:sz w:val="28"/>
          <w:szCs w:val="28"/>
        </w:rPr>
      </w:pPr>
      <w:r w:rsidRPr="00036AF5">
        <w:rPr>
          <w:rFonts w:ascii="宋体" w:hAnsi="宋体" w:hint="eastAsia"/>
          <w:b/>
          <w:sz w:val="28"/>
          <w:szCs w:val="28"/>
        </w:rPr>
        <w:t>第十一</w:t>
      </w:r>
      <w:r w:rsidRPr="00036AF5">
        <w:rPr>
          <w:rFonts w:ascii="宋体" w:hAnsi="宋体"/>
          <w:b/>
          <w:sz w:val="28"/>
          <w:szCs w:val="28"/>
        </w:rPr>
        <w:t>部分</w:t>
      </w:r>
      <w:r w:rsidRPr="00036AF5">
        <w:rPr>
          <w:rFonts w:ascii="宋体" w:hAnsi="宋体" w:hint="eastAsia"/>
          <w:b/>
          <w:sz w:val="28"/>
          <w:szCs w:val="28"/>
        </w:rPr>
        <w:t xml:space="preserve">   其他</w:t>
      </w:r>
      <w:r w:rsidRPr="00036AF5">
        <w:rPr>
          <w:rFonts w:ascii="宋体" w:hAnsi="宋体"/>
          <w:b/>
          <w:sz w:val="28"/>
          <w:szCs w:val="28"/>
        </w:rPr>
        <w:t>条款</w:t>
      </w:r>
    </w:p>
    <w:p w:rsidR="007253C2" w:rsidRDefault="00036AF5" w:rsidP="007253C2">
      <w:pPr>
        <w:pStyle w:val="a3"/>
        <w:numPr>
          <w:ilvl w:val="0"/>
          <w:numId w:val="49"/>
        </w:numPr>
        <w:ind w:firstLineChars="0"/>
        <w:rPr>
          <w:rFonts w:ascii="宋体" w:hAnsi="宋体"/>
          <w:sz w:val="28"/>
          <w:szCs w:val="28"/>
        </w:rPr>
      </w:pPr>
      <w:r w:rsidRPr="00D26DB3">
        <w:rPr>
          <w:rFonts w:ascii="宋体" w:hAnsi="宋体" w:hint="eastAsia"/>
          <w:sz w:val="28"/>
          <w:szCs w:val="28"/>
        </w:rPr>
        <w:t>本备忘录一式</w:t>
      </w:r>
      <w:r w:rsidR="00B81F9D">
        <w:rPr>
          <w:rFonts w:ascii="宋体" w:hAnsi="宋体"/>
          <w:sz w:val="28"/>
          <w:szCs w:val="28"/>
        </w:rPr>
        <w:t>4</w:t>
      </w:r>
      <w:r w:rsidRPr="00D26DB3">
        <w:rPr>
          <w:rFonts w:ascii="宋体" w:hAnsi="宋体" w:hint="eastAsia"/>
          <w:sz w:val="28"/>
          <w:szCs w:val="28"/>
        </w:rPr>
        <w:t>份，中国科协青少年科技中心执2份，</w:t>
      </w:r>
      <w:r w:rsidR="00B81F9D">
        <w:rPr>
          <w:rFonts w:ascii="宋体" w:hAnsi="宋体" w:hint="eastAsia"/>
          <w:sz w:val="28"/>
          <w:szCs w:val="28"/>
        </w:rPr>
        <w:t>省</w:t>
      </w:r>
      <w:r w:rsidR="0039177C">
        <w:rPr>
          <w:rFonts w:ascii="宋体" w:hAnsi="宋体" w:hint="eastAsia"/>
          <w:sz w:val="28"/>
          <w:szCs w:val="28"/>
        </w:rPr>
        <w:t>级</w:t>
      </w:r>
      <w:r w:rsidR="00B81F9D">
        <w:rPr>
          <w:rFonts w:ascii="宋体" w:hAnsi="宋体" w:hint="eastAsia"/>
          <w:sz w:val="28"/>
          <w:szCs w:val="28"/>
        </w:rPr>
        <w:t>、县</w:t>
      </w:r>
      <w:r w:rsidR="0039177C">
        <w:rPr>
          <w:rFonts w:ascii="宋体" w:hAnsi="宋体" w:hint="eastAsia"/>
          <w:sz w:val="28"/>
          <w:szCs w:val="28"/>
        </w:rPr>
        <w:t>级</w:t>
      </w:r>
      <w:r w:rsidRPr="00D26DB3">
        <w:rPr>
          <w:rFonts w:ascii="宋体" w:hAnsi="宋体" w:hint="eastAsia"/>
          <w:sz w:val="28"/>
          <w:szCs w:val="28"/>
        </w:rPr>
        <w:t>项目</w:t>
      </w:r>
      <w:r w:rsidR="0039177C">
        <w:rPr>
          <w:rFonts w:ascii="宋体" w:hAnsi="宋体" w:hint="eastAsia"/>
          <w:sz w:val="28"/>
          <w:szCs w:val="28"/>
        </w:rPr>
        <w:t>管理</w:t>
      </w:r>
      <w:r w:rsidRPr="00D26DB3">
        <w:rPr>
          <w:rFonts w:ascii="宋体" w:hAnsi="宋体" w:hint="eastAsia"/>
          <w:sz w:val="28"/>
          <w:szCs w:val="28"/>
        </w:rPr>
        <w:t>单位各</w:t>
      </w:r>
      <w:r>
        <w:rPr>
          <w:rFonts w:ascii="宋体" w:hAnsi="宋体" w:hint="eastAsia"/>
          <w:sz w:val="28"/>
          <w:szCs w:val="28"/>
        </w:rPr>
        <w:t>执</w:t>
      </w:r>
      <w:r w:rsidRPr="00D26DB3">
        <w:rPr>
          <w:rFonts w:ascii="宋体" w:hAnsi="宋体" w:hint="eastAsia"/>
          <w:sz w:val="28"/>
          <w:szCs w:val="28"/>
        </w:rPr>
        <w:t>1份。</w:t>
      </w:r>
    </w:p>
    <w:p w:rsidR="00036AF5" w:rsidRDefault="00036AF5" w:rsidP="007253C2">
      <w:pPr>
        <w:pStyle w:val="a3"/>
        <w:numPr>
          <w:ilvl w:val="0"/>
          <w:numId w:val="49"/>
        </w:numPr>
        <w:ind w:firstLineChars="0"/>
        <w:rPr>
          <w:rFonts w:ascii="宋体" w:hAnsi="宋体"/>
          <w:sz w:val="28"/>
          <w:szCs w:val="28"/>
        </w:rPr>
      </w:pPr>
      <w:r>
        <w:rPr>
          <w:rFonts w:ascii="宋体" w:hAnsi="宋体" w:hint="eastAsia"/>
          <w:sz w:val="28"/>
          <w:szCs w:val="28"/>
        </w:rPr>
        <w:t>未尽事宜</w:t>
      </w:r>
      <w:r w:rsidR="00B81F9D">
        <w:rPr>
          <w:rFonts w:ascii="宋体" w:hAnsi="宋体"/>
          <w:sz w:val="28"/>
          <w:szCs w:val="28"/>
        </w:rPr>
        <w:t>，需</w:t>
      </w:r>
      <w:r>
        <w:rPr>
          <w:rFonts w:ascii="宋体" w:hAnsi="宋体"/>
          <w:sz w:val="28"/>
          <w:szCs w:val="28"/>
        </w:rPr>
        <w:t>各方协商解决。</w:t>
      </w:r>
    </w:p>
    <w:p w:rsidR="004A2549" w:rsidRDefault="004A2549" w:rsidP="00036AF5">
      <w:pPr>
        <w:rPr>
          <w:rFonts w:ascii="宋体" w:hAnsi="宋体"/>
          <w:sz w:val="28"/>
          <w:szCs w:val="28"/>
        </w:rPr>
      </w:pPr>
    </w:p>
    <w:p w:rsidR="00AD2005" w:rsidRDefault="00AD2005" w:rsidP="00036AF5">
      <w:pPr>
        <w:rPr>
          <w:rFonts w:ascii="宋体" w:hAnsi="宋体"/>
          <w:sz w:val="28"/>
          <w:szCs w:val="28"/>
        </w:rPr>
      </w:pPr>
    </w:p>
    <w:p w:rsidR="00AD2005" w:rsidRDefault="00AD2005" w:rsidP="00036AF5">
      <w:pPr>
        <w:rPr>
          <w:rFonts w:ascii="宋体" w:hAnsi="宋体"/>
          <w:sz w:val="28"/>
          <w:szCs w:val="28"/>
        </w:rPr>
      </w:pPr>
    </w:p>
    <w:p w:rsidR="00036AF5" w:rsidRDefault="00036AF5" w:rsidP="0039177C">
      <w:pPr>
        <w:ind w:firstLineChars="250" w:firstLine="700"/>
        <w:rPr>
          <w:rFonts w:ascii="宋体" w:hAnsi="宋体"/>
          <w:sz w:val="28"/>
          <w:szCs w:val="28"/>
        </w:rPr>
      </w:pPr>
      <w:r>
        <w:rPr>
          <w:rFonts w:ascii="宋体" w:hAnsi="宋体" w:hint="eastAsia"/>
          <w:sz w:val="28"/>
          <w:szCs w:val="28"/>
        </w:rPr>
        <w:t>中国</w:t>
      </w:r>
      <w:r>
        <w:rPr>
          <w:rFonts w:ascii="宋体" w:hAnsi="宋体"/>
          <w:sz w:val="28"/>
          <w:szCs w:val="28"/>
        </w:rPr>
        <w:t>科协青少</w:t>
      </w:r>
      <w:r>
        <w:rPr>
          <w:rFonts w:ascii="宋体" w:hAnsi="宋体" w:hint="eastAsia"/>
          <w:sz w:val="28"/>
          <w:szCs w:val="28"/>
        </w:rPr>
        <w:t>科技</w:t>
      </w:r>
      <w:r>
        <w:rPr>
          <w:rFonts w:ascii="宋体" w:hAnsi="宋体"/>
          <w:sz w:val="28"/>
          <w:szCs w:val="28"/>
        </w:rPr>
        <w:t>中心</w:t>
      </w:r>
      <w:r>
        <w:rPr>
          <w:rFonts w:ascii="宋体" w:hAnsi="宋体" w:hint="eastAsia"/>
          <w:sz w:val="28"/>
          <w:szCs w:val="28"/>
        </w:rPr>
        <w:t xml:space="preserve">    </w:t>
      </w:r>
      <w:r>
        <w:rPr>
          <w:rFonts w:ascii="宋体" w:hAnsi="宋体"/>
          <w:sz w:val="28"/>
          <w:szCs w:val="28"/>
        </w:rPr>
        <w:t xml:space="preserve">      </w:t>
      </w:r>
      <w:r w:rsidR="004A2549">
        <w:rPr>
          <w:rFonts w:ascii="宋体" w:hAnsi="宋体"/>
          <w:sz w:val="28"/>
          <w:szCs w:val="28"/>
        </w:rPr>
        <w:t xml:space="preserve">  </w:t>
      </w:r>
      <w:r>
        <w:rPr>
          <w:rFonts w:ascii="宋体" w:hAnsi="宋体"/>
          <w:sz w:val="28"/>
          <w:szCs w:val="28"/>
        </w:rPr>
        <w:t xml:space="preserve">   </w:t>
      </w:r>
      <w:r w:rsidR="0039177C">
        <w:rPr>
          <w:rFonts w:ascii="宋体" w:hAnsi="宋体"/>
          <w:sz w:val="28"/>
          <w:szCs w:val="28"/>
        </w:rPr>
        <w:t xml:space="preserve"> </w:t>
      </w:r>
      <w:r>
        <w:rPr>
          <w:rFonts w:ascii="宋体" w:hAnsi="宋体" w:hint="eastAsia"/>
          <w:sz w:val="28"/>
          <w:szCs w:val="28"/>
        </w:rPr>
        <w:t>项目</w:t>
      </w:r>
      <w:r>
        <w:rPr>
          <w:rFonts w:ascii="宋体" w:hAnsi="宋体"/>
          <w:sz w:val="28"/>
          <w:szCs w:val="28"/>
        </w:rPr>
        <w:t>主任签字：</w:t>
      </w:r>
    </w:p>
    <w:p w:rsidR="00036AF5" w:rsidRDefault="00DA6795" w:rsidP="0039177C">
      <w:pPr>
        <w:ind w:firstLineChars="250" w:firstLine="700"/>
        <w:rPr>
          <w:rFonts w:ascii="宋体" w:hAnsi="宋体"/>
          <w:sz w:val="28"/>
          <w:szCs w:val="28"/>
        </w:rPr>
      </w:pPr>
      <w:r>
        <w:rPr>
          <w:rFonts w:ascii="宋体" w:hAnsi="宋体" w:hint="eastAsia"/>
          <w:sz w:val="28"/>
          <w:szCs w:val="28"/>
        </w:rPr>
        <w:t>（</w:t>
      </w:r>
      <w:r w:rsidR="00036AF5">
        <w:rPr>
          <w:rFonts w:ascii="宋体" w:hAnsi="宋体" w:hint="eastAsia"/>
          <w:sz w:val="28"/>
          <w:szCs w:val="28"/>
        </w:rPr>
        <w:t>单位</w:t>
      </w:r>
      <w:r w:rsidR="00036AF5">
        <w:rPr>
          <w:rFonts w:ascii="宋体" w:hAnsi="宋体"/>
          <w:sz w:val="28"/>
          <w:szCs w:val="28"/>
        </w:rPr>
        <w:t>盖章</w:t>
      </w:r>
      <w:r>
        <w:rPr>
          <w:rFonts w:ascii="宋体" w:hAnsi="宋体" w:hint="eastAsia"/>
          <w:sz w:val="28"/>
          <w:szCs w:val="28"/>
        </w:rPr>
        <w:t>）</w:t>
      </w:r>
      <w:r w:rsidR="00036AF5">
        <w:rPr>
          <w:rFonts w:ascii="宋体" w:hAnsi="宋体" w:hint="eastAsia"/>
          <w:sz w:val="28"/>
          <w:szCs w:val="28"/>
        </w:rPr>
        <w:t xml:space="preserve">            </w:t>
      </w:r>
      <w:r w:rsidR="00036AF5">
        <w:rPr>
          <w:rFonts w:ascii="宋体" w:hAnsi="宋体"/>
          <w:sz w:val="28"/>
          <w:szCs w:val="28"/>
        </w:rPr>
        <w:t xml:space="preserve">        </w:t>
      </w:r>
      <w:r w:rsidR="00036AF5">
        <w:rPr>
          <w:rFonts w:ascii="宋体" w:hAnsi="宋体" w:hint="eastAsia"/>
          <w:sz w:val="28"/>
          <w:szCs w:val="28"/>
        </w:rPr>
        <w:t xml:space="preserve"> </w:t>
      </w:r>
      <w:r w:rsidR="004A2549">
        <w:rPr>
          <w:rFonts w:ascii="宋体" w:hAnsi="宋体"/>
          <w:sz w:val="28"/>
          <w:szCs w:val="28"/>
        </w:rPr>
        <w:t xml:space="preserve">  </w:t>
      </w:r>
      <w:r w:rsidR="0039177C">
        <w:rPr>
          <w:rFonts w:ascii="宋体" w:hAnsi="宋体"/>
          <w:sz w:val="28"/>
          <w:szCs w:val="28"/>
        </w:rPr>
        <w:t xml:space="preserve"> </w:t>
      </w:r>
      <w:r w:rsidR="00036AF5">
        <w:rPr>
          <w:rFonts w:ascii="宋体" w:hAnsi="宋体" w:hint="eastAsia"/>
          <w:sz w:val="28"/>
          <w:szCs w:val="28"/>
        </w:rPr>
        <w:t>日期</w:t>
      </w:r>
      <w:r w:rsidR="00036AF5">
        <w:rPr>
          <w:rFonts w:ascii="宋体" w:hAnsi="宋体"/>
          <w:sz w:val="28"/>
          <w:szCs w:val="28"/>
        </w:rPr>
        <w:t>：</w:t>
      </w:r>
    </w:p>
    <w:p w:rsidR="00036AF5" w:rsidRDefault="00036AF5" w:rsidP="00036AF5">
      <w:pPr>
        <w:rPr>
          <w:rFonts w:ascii="宋体" w:hAnsi="宋体"/>
          <w:sz w:val="28"/>
          <w:szCs w:val="28"/>
        </w:rPr>
      </w:pPr>
    </w:p>
    <w:p w:rsidR="00EB026F" w:rsidRDefault="00EB026F" w:rsidP="00036AF5">
      <w:pPr>
        <w:rPr>
          <w:rFonts w:ascii="宋体" w:hAnsi="宋体"/>
          <w:sz w:val="28"/>
          <w:szCs w:val="28"/>
        </w:rPr>
      </w:pPr>
    </w:p>
    <w:p w:rsidR="00EB026F" w:rsidRPr="00036AF5" w:rsidRDefault="00EB026F" w:rsidP="00036AF5">
      <w:pPr>
        <w:rPr>
          <w:rFonts w:ascii="宋体" w:hAnsi="宋体"/>
          <w:sz w:val="28"/>
          <w:szCs w:val="28"/>
        </w:rPr>
      </w:pPr>
    </w:p>
    <w:p w:rsidR="00036AF5" w:rsidRDefault="00036AF5" w:rsidP="0039177C">
      <w:pPr>
        <w:ind w:firstLineChars="250" w:firstLine="700"/>
        <w:rPr>
          <w:rFonts w:ascii="宋体" w:hAnsi="宋体"/>
          <w:sz w:val="28"/>
          <w:szCs w:val="28"/>
        </w:rPr>
      </w:pPr>
      <w:r>
        <w:rPr>
          <w:rFonts w:ascii="宋体" w:hAnsi="宋体" w:hint="eastAsia"/>
          <w:sz w:val="28"/>
          <w:szCs w:val="28"/>
        </w:rPr>
        <w:t>______</w:t>
      </w:r>
      <w:r w:rsidR="004A2549">
        <w:rPr>
          <w:rFonts w:ascii="宋体" w:hAnsi="宋体" w:hint="eastAsia"/>
          <w:sz w:val="28"/>
          <w:szCs w:val="28"/>
        </w:rPr>
        <w:t>省（区、市）</w:t>
      </w:r>
      <w:r>
        <w:rPr>
          <w:rFonts w:ascii="宋体" w:hAnsi="宋体" w:hint="eastAsia"/>
          <w:sz w:val="28"/>
          <w:szCs w:val="28"/>
        </w:rPr>
        <w:t>青少年</w:t>
      </w:r>
      <w:r>
        <w:rPr>
          <w:rFonts w:ascii="宋体" w:hAnsi="宋体"/>
          <w:sz w:val="28"/>
          <w:szCs w:val="28"/>
        </w:rPr>
        <w:t>科技中心</w:t>
      </w:r>
      <w:r>
        <w:rPr>
          <w:rFonts w:ascii="宋体" w:hAnsi="宋体" w:hint="eastAsia"/>
          <w:sz w:val="28"/>
          <w:szCs w:val="28"/>
        </w:rPr>
        <w:t xml:space="preserve">  </w:t>
      </w:r>
      <w:r w:rsidR="004A2549">
        <w:rPr>
          <w:rFonts w:ascii="宋体" w:hAnsi="宋体"/>
          <w:sz w:val="28"/>
          <w:szCs w:val="28"/>
        </w:rPr>
        <w:t xml:space="preserve">  </w:t>
      </w:r>
      <w:r>
        <w:rPr>
          <w:rFonts w:ascii="宋体" w:hAnsi="宋体" w:hint="eastAsia"/>
          <w:sz w:val="28"/>
          <w:szCs w:val="28"/>
        </w:rPr>
        <w:t>项目</w:t>
      </w:r>
      <w:r>
        <w:rPr>
          <w:rFonts w:ascii="宋体" w:hAnsi="宋体"/>
          <w:sz w:val="28"/>
          <w:szCs w:val="28"/>
        </w:rPr>
        <w:t>主任签字：</w:t>
      </w:r>
    </w:p>
    <w:p w:rsidR="00036AF5" w:rsidRDefault="00DA6795" w:rsidP="0039177C">
      <w:pPr>
        <w:ind w:firstLineChars="250" w:firstLine="700"/>
        <w:rPr>
          <w:rFonts w:ascii="宋体" w:hAnsi="宋体"/>
          <w:sz w:val="28"/>
          <w:szCs w:val="28"/>
        </w:rPr>
      </w:pPr>
      <w:r>
        <w:rPr>
          <w:rFonts w:ascii="宋体" w:hAnsi="宋体" w:hint="eastAsia"/>
          <w:sz w:val="28"/>
          <w:szCs w:val="28"/>
        </w:rPr>
        <w:t>（</w:t>
      </w:r>
      <w:r w:rsidR="00036AF5">
        <w:rPr>
          <w:rFonts w:ascii="宋体" w:hAnsi="宋体" w:hint="eastAsia"/>
          <w:sz w:val="28"/>
          <w:szCs w:val="28"/>
        </w:rPr>
        <w:t>单位</w:t>
      </w:r>
      <w:r w:rsidR="00036AF5">
        <w:rPr>
          <w:rFonts w:ascii="宋体" w:hAnsi="宋体"/>
          <w:sz w:val="28"/>
          <w:szCs w:val="28"/>
        </w:rPr>
        <w:t>盖章</w:t>
      </w:r>
      <w:r>
        <w:rPr>
          <w:rFonts w:ascii="宋体" w:hAnsi="宋体" w:hint="eastAsia"/>
          <w:sz w:val="28"/>
          <w:szCs w:val="28"/>
        </w:rPr>
        <w:t>）</w:t>
      </w:r>
      <w:r w:rsidR="00036AF5">
        <w:rPr>
          <w:rFonts w:ascii="宋体" w:hAnsi="宋体" w:hint="eastAsia"/>
          <w:sz w:val="28"/>
          <w:szCs w:val="28"/>
        </w:rPr>
        <w:t xml:space="preserve">                </w:t>
      </w:r>
      <w:r w:rsidR="00036AF5">
        <w:rPr>
          <w:rFonts w:ascii="宋体" w:hAnsi="宋体"/>
          <w:sz w:val="28"/>
          <w:szCs w:val="28"/>
        </w:rPr>
        <w:t xml:space="preserve">   </w:t>
      </w:r>
      <w:r w:rsidR="004A2549">
        <w:rPr>
          <w:rFonts w:ascii="宋体" w:hAnsi="宋体"/>
          <w:sz w:val="28"/>
          <w:szCs w:val="28"/>
        </w:rPr>
        <w:t xml:space="preserve">    </w:t>
      </w:r>
      <w:r w:rsidR="00036AF5">
        <w:rPr>
          <w:rFonts w:ascii="宋体" w:hAnsi="宋体"/>
          <w:sz w:val="28"/>
          <w:szCs w:val="28"/>
        </w:rPr>
        <w:t xml:space="preserve"> </w:t>
      </w:r>
      <w:r w:rsidR="00036AF5">
        <w:rPr>
          <w:rFonts w:ascii="宋体" w:hAnsi="宋体" w:hint="eastAsia"/>
          <w:sz w:val="28"/>
          <w:szCs w:val="28"/>
        </w:rPr>
        <w:t>日期</w:t>
      </w:r>
      <w:r w:rsidR="00036AF5">
        <w:rPr>
          <w:rFonts w:ascii="宋体" w:hAnsi="宋体"/>
          <w:sz w:val="28"/>
          <w:szCs w:val="28"/>
        </w:rPr>
        <w:t>：</w:t>
      </w:r>
    </w:p>
    <w:p w:rsidR="00EB026F" w:rsidRDefault="00EB026F" w:rsidP="00036AF5">
      <w:pPr>
        <w:rPr>
          <w:rFonts w:ascii="宋体" w:hAnsi="宋体"/>
          <w:sz w:val="28"/>
          <w:szCs w:val="28"/>
        </w:rPr>
      </w:pPr>
    </w:p>
    <w:p w:rsidR="00313733" w:rsidRDefault="00313733" w:rsidP="00036AF5">
      <w:pPr>
        <w:rPr>
          <w:rFonts w:ascii="宋体" w:hAnsi="宋体"/>
          <w:sz w:val="28"/>
          <w:szCs w:val="28"/>
        </w:rPr>
      </w:pPr>
    </w:p>
    <w:p w:rsidR="00EB026F" w:rsidRDefault="00EB026F" w:rsidP="00036AF5">
      <w:pPr>
        <w:rPr>
          <w:rFonts w:ascii="宋体" w:hAnsi="宋体"/>
          <w:sz w:val="28"/>
          <w:szCs w:val="28"/>
        </w:rPr>
      </w:pPr>
    </w:p>
    <w:p w:rsidR="00036AF5" w:rsidRDefault="00036AF5" w:rsidP="0039177C">
      <w:pPr>
        <w:ind w:firstLineChars="250" w:firstLine="700"/>
        <w:rPr>
          <w:rFonts w:ascii="宋体" w:hAnsi="宋体"/>
          <w:sz w:val="28"/>
          <w:szCs w:val="28"/>
        </w:rPr>
      </w:pPr>
      <w:r>
        <w:rPr>
          <w:rFonts w:ascii="宋体" w:hAnsi="宋体" w:hint="eastAsia"/>
          <w:sz w:val="28"/>
          <w:szCs w:val="28"/>
        </w:rPr>
        <w:t>______</w:t>
      </w:r>
      <w:r w:rsidR="004A2549">
        <w:rPr>
          <w:rFonts w:ascii="宋体" w:hAnsi="宋体" w:hint="eastAsia"/>
          <w:sz w:val="28"/>
          <w:szCs w:val="28"/>
        </w:rPr>
        <w:t>县（市、区</w:t>
      </w:r>
      <w:r w:rsidR="004A2549">
        <w:rPr>
          <w:rFonts w:ascii="宋体" w:hAnsi="宋体"/>
          <w:sz w:val="28"/>
          <w:szCs w:val="28"/>
        </w:rPr>
        <w:t>）</w:t>
      </w:r>
      <w:r>
        <w:rPr>
          <w:rFonts w:ascii="宋体" w:hAnsi="宋体" w:hint="eastAsia"/>
          <w:sz w:val="28"/>
          <w:szCs w:val="28"/>
        </w:rPr>
        <w:t>科学技术</w:t>
      </w:r>
      <w:r>
        <w:rPr>
          <w:rFonts w:ascii="宋体" w:hAnsi="宋体"/>
          <w:sz w:val="28"/>
          <w:szCs w:val="28"/>
        </w:rPr>
        <w:t>协会</w:t>
      </w:r>
      <w:r>
        <w:rPr>
          <w:rFonts w:ascii="宋体" w:hAnsi="宋体" w:hint="eastAsia"/>
          <w:sz w:val="28"/>
          <w:szCs w:val="28"/>
        </w:rPr>
        <w:t xml:space="preserve">     </w:t>
      </w:r>
      <w:r w:rsidR="004A2549">
        <w:rPr>
          <w:rFonts w:ascii="宋体" w:hAnsi="宋体"/>
          <w:sz w:val="28"/>
          <w:szCs w:val="28"/>
        </w:rPr>
        <w:t xml:space="preserve"> </w:t>
      </w:r>
      <w:r>
        <w:rPr>
          <w:rFonts w:ascii="宋体" w:hAnsi="宋体" w:hint="eastAsia"/>
          <w:sz w:val="28"/>
          <w:szCs w:val="28"/>
        </w:rPr>
        <w:t>项目</w:t>
      </w:r>
      <w:r>
        <w:rPr>
          <w:rFonts w:ascii="宋体" w:hAnsi="宋体"/>
          <w:sz w:val="28"/>
          <w:szCs w:val="28"/>
        </w:rPr>
        <w:t>主任签字：</w:t>
      </w:r>
    </w:p>
    <w:p w:rsidR="00036AF5" w:rsidRPr="00036AF5" w:rsidRDefault="00DA6795" w:rsidP="0039177C">
      <w:pPr>
        <w:ind w:firstLineChars="250" w:firstLine="700"/>
        <w:rPr>
          <w:rFonts w:ascii="宋体" w:hAnsi="宋体"/>
          <w:sz w:val="28"/>
          <w:szCs w:val="28"/>
        </w:rPr>
      </w:pPr>
      <w:r>
        <w:rPr>
          <w:rFonts w:ascii="宋体" w:hAnsi="宋体" w:hint="eastAsia"/>
          <w:sz w:val="28"/>
          <w:szCs w:val="28"/>
        </w:rPr>
        <w:t>（</w:t>
      </w:r>
      <w:r w:rsidR="00036AF5">
        <w:rPr>
          <w:rFonts w:ascii="宋体" w:hAnsi="宋体" w:hint="eastAsia"/>
          <w:sz w:val="28"/>
          <w:szCs w:val="28"/>
        </w:rPr>
        <w:t>单位</w:t>
      </w:r>
      <w:r w:rsidR="00036AF5">
        <w:rPr>
          <w:rFonts w:ascii="宋体" w:hAnsi="宋体"/>
          <w:sz w:val="28"/>
          <w:szCs w:val="28"/>
        </w:rPr>
        <w:t>盖章</w:t>
      </w:r>
      <w:r>
        <w:rPr>
          <w:rFonts w:ascii="宋体" w:hAnsi="宋体" w:hint="eastAsia"/>
          <w:sz w:val="28"/>
          <w:szCs w:val="28"/>
        </w:rPr>
        <w:t>）</w:t>
      </w:r>
      <w:r w:rsidR="00036AF5">
        <w:rPr>
          <w:rFonts w:ascii="宋体" w:hAnsi="宋体" w:hint="eastAsia"/>
          <w:sz w:val="28"/>
          <w:szCs w:val="28"/>
        </w:rPr>
        <w:t xml:space="preserve">                    </w:t>
      </w:r>
      <w:r w:rsidR="004A2549">
        <w:rPr>
          <w:rFonts w:ascii="宋体" w:hAnsi="宋体"/>
          <w:sz w:val="28"/>
          <w:szCs w:val="28"/>
        </w:rPr>
        <w:t xml:space="preserve">    </w:t>
      </w:r>
      <w:r w:rsidR="00036AF5">
        <w:rPr>
          <w:rFonts w:ascii="宋体" w:hAnsi="宋体" w:hint="eastAsia"/>
          <w:sz w:val="28"/>
          <w:szCs w:val="28"/>
        </w:rPr>
        <w:t>日期</w:t>
      </w:r>
      <w:r w:rsidR="00036AF5">
        <w:rPr>
          <w:rFonts w:ascii="宋体" w:hAnsi="宋体"/>
          <w:sz w:val="28"/>
          <w:szCs w:val="28"/>
        </w:rPr>
        <w:t>：</w:t>
      </w:r>
    </w:p>
    <w:sectPr w:rsidR="00036AF5" w:rsidRPr="00036A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FC1" w:rsidRDefault="00BA5FC1" w:rsidP="007D76F8">
      <w:r>
        <w:separator/>
      </w:r>
    </w:p>
  </w:endnote>
  <w:endnote w:type="continuationSeparator" w:id="0">
    <w:p w:rsidR="00BA5FC1" w:rsidRDefault="00BA5FC1" w:rsidP="007D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FC1" w:rsidRDefault="00BA5FC1" w:rsidP="007D76F8">
      <w:r>
        <w:separator/>
      </w:r>
    </w:p>
  </w:footnote>
  <w:footnote w:type="continuationSeparator" w:id="0">
    <w:p w:rsidR="00BA5FC1" w:rsidRDefault="00BA5FC1" w:rsidP="007D7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12622"/>
    <w:multiLevelType w:val="hybridMultilevel"/>
    <w:tmpl w:val="6AF0EADA"/>
    <w:lvl w:ilvl="0" w:tplc="1AEA01C0">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nsid w:val="0CDE449F"/>
    <w:multiLevelType w:val="hybridMultilevel"/>
    <w:tmpl w:val="7A3479DE"/>
    <w:lvl w:ilvl="0" w:tplc="7B865D64">
      <w:start w:val="1"/>
      <w:numFmt w:val="decimal"/>
      <w:lvlText w:val="%1."/>
      <w:lvlJc w:val="left"/>
      <w:pPr>
        <w:ind w:left="4125" w:hanging="360"/>
      </w:pPr>
      <w:rPr>
        <w:rFonts w:hint="default"/>
      </w:rPr>
    </w:lvl>
    <w:lvl w:ilvl="1" w:tplc="04090019" w:tentative="1">
      <w:start w:val="1"/>
      <w:numFmt w:val="lowerLetter"/>
      <w:lvlText w:val="%2)"/>
      <w:lvlJc w:val="left"/>
      <w:pPr>
        <w:ind w:left="4170" w:hanging="420"/>
      </w:pPr>
    </w:lvl>
    <w:lvl w:ilvl="2" w:tplc="0409001B" w:tentative="1">
      <w:start w:val="1"/>
      <w:numFmt w:val="lowerRoman"/>
      <w:lvlText w:val="%3."/>
      <w:lvlJc w:val="right"/>
      <w:pPr>
        <w:ind w:left="4590" w:hanging="420"/>
      </w:pPr>
    </w:lvl>
    <w:lvl w:ilvl="3" w:tplc="0409000F" w:tentative="1">
      <w:start w:val="1"/>
      <w:numFmt w:val="decimal"/>
      <w:lvlText w:val="%4."/>
      <w:lvlJc w:val="left"/>
      <w:pPr>
        <w:ind w:left="5010" w:hanging="420"/>
      </w:pPr>
    </w:lvl>
    <w:lvl w:ilvl="4" w:tplc="04090019" w:tentative="1">
      <w:start w:val="1"/>
      <w:numFmt w:val="lowerLetter"/>
      <w:lvlText w:val="%5)"/>
      <w:lvlJc w:val="left"/>
      <w:pPr>
        <w:ind w:left="5430" w:hanging="420"/>
      </w:pPr>
    </w:lvl>
    <w:lvl w:ilvl="5" w:tplc="0409001B" w:tentative="1">
      <w:start w:val="1"/>
      <w:numFmt w:val="lowerRoman"/>
      <w:lvlText w:val="%6."/>
      <w:lvlJc w:val="right"/>
      <w:pPr>
        <w:ind w:left="5850" w:hanging="420"/>
      </w:pPr>
    </w:lvl>
    <w:lvl w:ilvl="6" w:tplc="0409000F" w:tentative="1">
      <w:start w:val="1"/>
      <w:numFmt w:val="decimal"/>
      <w:lvlText w:val="%7."/>
      <w:lvlJc w:val="left"/>
      <w:pPr>
        <w:ind w:left="6270" w:hanging="420"/>
      </w:pPr>
    </w:lvl>
    <w:lvl w:ilvl="7" w:tplc="04090019">
      <w:start w:val="1"/>
      <w:numFmt w:val="lowerLetter"/>
      <w:lvlText w:val="%8)"/>
      <w:lvlJc w:val="left"/>
      <w:pPr>
        <w:ind w:left="6690" w:hanging="420"/>
      </w:pPr>
    </w:lvl>
    <w:lvl w:ilvl="8" w:tplc="0409001B" w:tentative="1">
      <w:start w:val="1"/>
      <w:numFmt w:val="lowerRoman"/>
      <w:lvlText w:val="%9."/>
      <w:lvlJc w:val="right"/>
      <w:pPr>
        <w:ind w:left="7110" w:hanging="420"/>
      </w:pPr>
    </w:lvl>
  </w:abstractNum>
  <w:abstractNum w:abstractNumId="2">
    <w:nsid w:val="0D565546"/>
    <w:multiLevelType w:val="hybridMultilevel"/>
    <w:tmpl w:val="249CC864"/>
    <w:lvl w:ilvl="0" w:tplc="57AE2FD4">
      <w:start w:val="1"/>
      <w:numFmt w:val="decimal"/>
      <w:lvlText w:val="（%1）"/>
      <w:lvlJc w:val="left"/>
      <w:pPr>
        <w:ind w:left="1515" w:hanging="720"/>
      </w:pPr>
      <w:rPr>
        <w:rFonts w:ascii="宋体" w:eastAsia="宋体" w:hAnsi="宋体" w:hint="default"/>
      </w:rPr>
    </w:lvl>
    <w:lvl w:ilvl="1" w:tplc="04090019" w:tentative="1">
      <w:start w:val="1"/>
      <w:numFmt w:val="lowerLetter"/>
      <w:lvlText w:val="%2)"/>
      <w:lvlJc w:val="left"/>
      <w:pPr>
        <w:ind w:left="1635" w:hanging="420"/>
      </w:p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abstractNum w:abstractNumId="3">
    <w:nsid w:val="0D982F10"/>
    <w:multiLevelType w:val="hybridMultilevel"/>
    <w:tmpl w:val="0B14492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E4B11CD"/>
    <w:multiLevelType w:val="hybridMultilevel"/>
    <w:tmpl w:val="2602874A"/>
    <w:lvl w:ilvl="0" w:tplc="7B865D64">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0FD92C68"/>
    <w:multiLevelType w:val="hybridMultilevel"/>
    <w:tmpl w:val="25A243F0"/>
    <w:lvl w:ilvl="0" w:tplc="7B865D64">
      <w:start w:val="1"/>
      <w:numFmt w:val="decimal"/>
      <w:lvlText w:val="%1."/>
      <w:lvlJc w:val="left"/>
      <w:pPr>
        <w:ind w:left="795"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4890633"/>
    <w:multiLevelType w:val="hybridMultilevel"/>
    <w:tmpl w:val="E80A5628"/>
    <w:lvl w:ilvl="0" w:tplc="0409000F">
      <w:start w:val="1"/>
      <w:numFmt w:val="decimal"/>
      <w:lvlText w:val="%1."/>
      <w:lvlJc w:val="left"/>
      <w:pPr>
        <w:ind w:left="1120" w:hanging="420"/>
      </w:p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7">
    <w:nsid w:val="14FB264E"/>
    <w:multiLevelType w:val="hybridMultilevel"/>
    <w:tmpl w:val="FA94A35A"/>
    <w:lvl w:ilvl="0" w:tplc="7B865D64">
      <w:start w:val="1"/>
      <w:numFmt w:val="decimal"/>
      <w:lvlText w:val="%1."/>
      <w:lvlJc w:val="left"/>
      <w:pPr>
        <w:ind w:left="795" w:hanging="360"/>
      </w:pPr>
      <w:rPr>
        <w:rFonts w:hint="default"/>
      </w:rPr>
    </w:lvl>
    <w:lvl w:ilvl="1" w:tplc="23E687C4">
      <w:start w:val="1"/>
      <w:numFmt w:val="decimal"/>
      <w:lvlText w:val="%2."/>
      <w:lvlJc w:val="left"/>
      <w:pPr>
        <w:ind w:left="1275" w:hanging="420"/>
      </w:pPr>
      <w:rPr>
        <w:rFonts w:hint="default"/>
      </w:r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8">
    <w:nsid w:val="1A810A12"/>
    <w:multiLevelType w:val="hybridMultilevel"/>
    <w:tmpl w:val="08F2A0A4"/>
    <w:lvl w:ilvl="0" w:tplc="7B865D64">
      <w:start w:val="1"/>
      <w:numFmt w:val="decimal"/>
      <w:lvlText w:val="%1."/>
      <w:lvlJc w:val="left"/>
      <w:pPr>
        <w:ind w:left="975" w:hanging="4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9">
    <w:nsid w:val="1B2C0E21"/>
    <w:multiLevelType w:val="hybridMultilevel"/>
    <w:tmpl w:val="89FE5810"/>
    <w:lvl w:ilvl="0" w:tplc="D27674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7E10CD"/>
    <w:multiLevelType w:val="hybridMultilevel"/>
    <w:tmpl w:val="95FEA3FC"/>
    <w:lvl w:ilvl="0" w:tplc="F02A4512">
      <w:start w:val="1"/>
      <w:numFmt w:val="bullet"/>
      <w:lvlText w:val="·"/>
      <w:lvlJc w:val="left"/>
      <w:pPr>
        <w:ind w:left="201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F31607A"/>
    <w:multiLevelType w:val="hybridMultilevel"/>
    <w:tmpl w:val="EC344E5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0244604"/>
    <w:multiLevelType w:val="hybridMultilevel"/>
    <w:tmpl w:val="83968CC0"/>
    <w:lvl w:ilvl="0" w:tplc="F02A4512">
      <w:start w:val="1"/>
      <w:numFmt w:val="bullet"/>
      <w:lvlText w:val="·"/>
      <w:lvlJc w:val="left"/>
      <w:pPr>
        <w:ind w:left="2805" w:hanging="360"/>
      </w:pPr>
      <w:rPr>
        <w:rFonts w:ascii="宋体" w:eastAsia="宋体" w:hAnsi="宋体" w:cs="Times New Roman" w:hint="eastAsia"/>
      </w:rPr>
    </w:lvl>
    <w:lvl w:ilvl="1" w:tplc="04090003">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3">
    <w:nsid w:val="228A376A"/>
    <w:multiLevelType w:val="hybridMultilevel"/>
    <w:tmpl w:val="4636F6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A803AD"/>
    <w:multiLevelType w:val="hybridMultilevel"/>
    <w:tmpl w:val="826E158C"/>
    <w:lvl w:ilvl="0" w:tplc="7B865D6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961348D"/>
    <w:multiLevelType w:val="hybridMultilevel"/>
    <w:tmpl w:val="A5D0C0E0"/>
    <w:lvl w:ilvl="0" w:tplc="7B865D64">
      <w:start w:val="1"/>
      <w:numFmt w:val="decimal"/>
      <w:lvlText w:val="%1."/>
      <w:lvlJc w:val="left"/>
      <w:pPr>
        <w:ind w:left="1500" w:hanging="360"/>
      </w:pPr>
      <w:rPr>
        <w:rFonts w:hint="default"/>
      </w:rPr>
    </w:lvl>
    <w:lvl w:ilvl="1" w:tplc="04090019">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16">
    <w:nsid w:val="29D161A8"/>
    <w:multiLevelType w:val="hybridMultilevel"/>
    <w:tmpl w:val="F3F47886"/>
    <w:lvl w:ilvl="0" w:tplc="410E489C">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2E397751"/>
    <w:multiLevelType w:val="hybridMultilevel"/>
    <w:tmpl w:val="7DB05CA0"/>
    <w:lvl w:ilvl="0" w:tplc="A4AAA80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45E399D"/>
    <w:multiLevelType w:val="hybridMultilevel"/>
    <w:tmpl w:val="FF26DC70"/>
    <w:lvl w:ilvl="0" w:tplc="7B865D64">
      <w:start w:val="1"/>
      <w:numFmt w:val="decimal"/>
      <w:lvlText w:val="%1."/>
      <w:lvlJc w:val="left"/>
      <w:pPr>
        <w:ind w:left="1200"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9">
    <w:nsid w:val="377671F6"/>
    <w:multiLevelType w:val="hybridMultilevel"/>
    <w:tmpl w:val="4FE225C2"/>
    <w:lvl w:ilvl="0" w:tplc="7B865D64">
      <w:start w:val="1"/>
      <w:numFmt w:val="decimal"/>
      <w:lvlText w:val="%1."/>
      <w:lvlJc w:val="left"/>
      <w:pPr>
        <w:ind w:left="1215"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37A2106F"/>
    <w:multiLevelType w:val="hybridMultilevel"/>
    <w:tmpl w:val="EFE6DA9A"/>
    <w:lvl w:ilvl="0" w:tplc="F02A4512">
      <w:start w:val="1"/>
      <w:numFmt w:val="bullet"/>
      <w:lvlText w:val="·"/>
      <w:lvlJc w:val="left"/>
      <w:pPr>
        <w:ind w:left="201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9094D76"/>
    <w:multiLevelType w:val="hybridMultilevel"/>
    <w:tmpl w:val="E12AA024"/>
    <w:lvl w:ilvl="0" w:tplc="7B865D6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96800E7"/>
    <w:multiLevelType w:val="hybridMultilevel"/>
    <w:tmpl w:val="580E938C"/>
    <w:lvl w:ilvl="0" w:tplc="F16C7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CAD7172"/>
    <w:multiLevelType w:val="hybridMultilevel"/>
    <w:tmpl w:val="0B14492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nsid w:val="3CC47412"/>
    <w:multiLevelType w:val="hybridMultilevel"/>
    <w:tmpl w:val="3FB43594"/>
    <w:lvl w:ilvl="0" w:tplc="F02A4512">
      <w:start w:val="1"/>
      <w:numFmt w:val="bullet"/>
      <w:lvlText w:val="·"/>
      <w:lvlJc w:val="left"/>
      <w:pPr>
        <w:ind w:left="201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F0C7911"/>
    <w:multiLevelType w:val="hybridMultilevel"/>
    <w:tmpl w:val="C110066A"/>
    <w:lvl w:ilvl="0" w:tplc="2FD2E464">
      <w:start w:val="1"/>
      <w:numFmt w:val="japaneseCounting"/>
      <w:lvlText w:val="（%1）"/>
      <w:lvlJc w:val="left"/>
      <w:pPr>
        <w:ind w:left="1650" w:hanging="855"/>
      </w:pPr>
      <w:rPr>
        <w:rFonts w:ascii="宋体" w:eastAsia="宋体" w:hAnsi="宋体" w:hint="default"/>
      </w:rPr>
    </w:lvl>
    <w:lvl w:ilvl="1" w:tplc="04090019" w:tentative="1">
      <w:start w:val="1"/>
      <w:numFmt w:val="lowerLetter"/>
      <w:lvlText w:val="%2)"/>
      <w:lvlJc w:val="left"/>
      <w:pPr>
        <w:ind w:left="1635" w:hanging="420"/>
      </w:p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abstractNum w:abstractNumId="26">
    <w:nsid w:val="42F166BE"/>
    <w:multiLevelType w:val="hybridMultilevel"/>
    <w:tmpl w:val="38A698C6"/>
    <w:lvl w:ilvl="0" w:tplc="F02A4512">
      <w:start w:val="1"/>
      <w:numFmt w:val="bullet"/>
      <w:lvlText w:val="·"/>
      <w:lvlJc w:val="left"/>
      <w:pPr>
        <w:ind w:left="2010" w:hanging="360"/>
      </w:pPr>
      <w:rPr>
        <w:rFonts w:ascii="宋体" w:eastAsia="宋体" w:hAnsi="宋体" w:cs="Times New Roman" w:hint="eastAsia"/>
      </w:rPr>
    </w:lvl>
    <w:lvl w:ilvl="1" w:tplc="04090003" w:tentative="1">
      <w:start w:val="1"/>
      <w:numFmt w:val="bullet"/>
      <w:lvlText w:val=""/>
      <w:lvlJc w:val="left"/>
      <w:pPr>
        <w:ind w:left="2490" w:hanging="420"/>
      </w:pPr>
      <w:rPr>
        <w:rFonts w:ascii="Wingdings" w:hAnsi="Wingdings" w:hint="default"/>
      </w:rPr>
    </w:lvl>
    <w:lvl w:ilvl="2" w:tplc="04090005" w:tentative="1">
      <w:start w:val="1"/>
      <w:numFmt w:val="bullet"/>
      <w:lvlText w:val=""/>
      <w:lvlJc w:val="left"/>
      <w:pPr>
        <w:ind w:left="2910" w:hanging="420"/>
      </w:pPr>
      <w:rPr>
        <w:rFonts w:ascii="Wingdings" w:hAnsi="Wingdings" w:hint="default"/>
      </w:rPr>
    </w:lvl>
    <w:lvl w:ilvl="3" w:tplc="04090001" w:tentative="1">
      <w:start w:val="1"/>
      <w:numFmt w:val="bullet"/>
      <w:lvlText w:val=""/>
      <w:lvlJc w:val="left"/>
      <w:pPr>
        <w:ind w:left="3330" w:hanging="420"/>
      </w:pPr>
      <w:rPr>
        <w:rFonts w:ascii="Wingdings" w:hAnsi="Wingdings" w:hint="default"/>
      </w:rPr>
    </w:lvl>
    <w:lvl w:ilvl="4" w:tplc="04090003" w:tentative="1">
      <w:start w:val="1"/>
      <w:numFmt w:val="bullet"/>
      <w:lvlText w:val=""/>
      <w:lvlJc w:val="left"/>
      <w:pPr>
        <w:ind w:left="3750" w:hanging="420"/>
      </w:pPr>
      <w:rPr>
        <w:rFonts w:ascii="Wingdings" w:hAnsi="Wingdings" w:hint="default"/>
      </w:rPr>
    </w:lvl>
    <w:lvl w:ilvl="5" w:tplc="04090005" w:tentative="1">
      <w:start w:val="1"/>
      <w:numFmt w:val="bullet"/>
      <w:lvlText w:val=""/>
      <w:lvlJc w:val="left"/>
      <w:pPr>
        <w:ind w:left="4170" w:hanging="420"/>
      </w:pPr>
      <w:rPr>
        <w:rFonts w:ascii="Wingdings" w:hAnsi="Wingdings" w:hint="default"/>
      </w:rPr>
    </w:lvl>
    <w:lvl w:ilvl="6" w:tplc="04090001" w:tentative="1">
      <w:start w:val="1"/>
      <w:numFmt w:val="bullet"/>
      <w:lvlText w:val=""/>
      <w:lvlJc w:val="left"/>
      <w:pPr>
        <w:ind w:left="4590" w:hanging="420"/>
      </w:pPr>
      <w:rPr>
        <w:rFonts w:ascii="Wingdings" w:hAnsi="Wingdings" w:hint="default"/>
      </w:rPr>
    </w:lvl>
    <w:lvl w:ilvl="7" w:tplc="04090003" w:tentative="1">
      <w:start w:val="1"/>
      <w:numFmt w:val="bullet"/>
      <w:lvlText w:val=""/>
      <w:lvlJc w:val="left"/>
      <w:pPr>
        <w:ind w:left="5010" w:hanging="420"/>
      </w:pPr>
      <w:rPr>
        <w:rFonts w:ascii="Wingdings" w:hAnsi="Wingdings" w:hint="default"/>
      </w:rPr>
    </w:lvl>
    <w:lvl w:ilvl="8" w:tplc="04090005" w:tentative="1">
      <w:start w:val="1"/>
      <w:numFmt w:val="bullet"/>
      <w:lvlText w:val=""/>
      <w:lvlJc w:val="left"/>
      <w:pPr>
        <w:ind w:left="5430" w:hanging="420"/>
      </w:pPr>
      <w:rPr>
        <w:rFonts w:ascii="Wingdings" w:hAnsi="Wingdings" w:hint="default"/>
      </w:rPr>
    </w:lvl>
  </w:abstractNum>
  <w:abstractNum w:abstractNumId="27">
    <w:nsid w:val="4388727D"/>
    <w:multiLevelType w:val="hybridMultilevel"/>
    <w:tmpl w:val="D59096F6"/>
    <w:lvl w:ilvl="0" w:tplc="7B865D64">
      <w:start w:val="1"/>
      <w:numFmt w:val="decimal"/>
      <w:lvlText w:val="%1."/>
      <w:lvlJc w:val="left"/>
      <w:pPr>
        <w:ind w:left="1200"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8">
    <w:nsid w:val="497434A1"/>
    <w:multiLevelType w:val="hybridMultilevel"/>
    <w:tmpl w:val="75386CB2"/>
    <w:lvl w:ilvl="0" w:tplc="BD26E68E">
      <w:start w:val="1"/>
      <w:numFmt w:val="decimal"/>
      <w:lvlText w:val="（%1）"/>
      <w:lvlJc w:val="left"/>
      <w:pPr>
        <w:ind w:left="1515" w:hanging="720"/>
      </w:pPr>
      <w:rPr>
        <w:rFonts w:ascii="宋体" w:eastAsia="宋体" w:hAnsi="宋体" w:hint="eastAsia"/>
      </w:rPr>
    </w:lvl>
    <w:lvl w:ilvl="1" w:tplc="04090019" w:tentative="1">
      <w:start w:val="1"/>
      <w:numFmt w:val="lowerLetter"/>
      <w:lvlText w:val="%2)"/>
      <w:lvlJc w:val="left"/>
      <w:pPr>
        <w:ind w:left="1635" w:hanging="420"/>
      </w:p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abstractNum w:abstractNumId="29">
    <w:nsid w:val="4B1701A9"/>
    <w:multiLevelType w:val="hybridMultilevel"/>
    <w:tmpl w:val="CF7A057C"/>
    <w:lvl w:ilvl="0" w:tplc="7B865D64">
      <w:start w:val="1"/>
      <w:numFmt w:val="decimal"/>
      <w:lvlText w:val="%1."/>
      <w:lvlJc w:val="left"/>
      <w:pPr>
        <w:ind w:left="1200"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0">
    <w:nsid w:val="51864857"/>
    <w:multiLevelType w:val="hybridMultilevel"/>
    <w:tmpl w:val="0B5AEE12"/>
    <w:lvl w:ilvl="0" w:tplc="7B865D64">
      <w:start w:val="1"/>
      <w:numFmt w:val="decimal"/>
      <w:lvlText w:val="%1."/>
      <w:lvlJc w:val="left"/>
      <w:pPr>
        <w:ind w:left="2055" w:hanging="36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1">
    <w:nsid w:val="58382630"/>
    <w:multiLevelType w:val="hybridMultilevel"/>
    <w:tmpl w:val="E978610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nsid w:val="5B26070C"/>
    <w:multiLevelType w:val="hybridMultilevel"/>
    <w:tmpl w:val="E978610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nsid w:val="5D7D4445"/>
    <w:multiLevelType w:val="hybridMultilevel"/>
    <w:tmpl w:val="77D488D6"/>
    <w:lvl w:ilvl="0" w:tplc="0409000F">
      <w:start w:val="1"/>
      <w:numFmt w:val="decimal"/>
      <w:lvlText w:val="%1."/>
      <w:lvlJc w:val="left"/>
      <w:pPr>
        <w:ind w:left="1120" w:hanging="420"/>
      </w:p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34">
    <w:nsid w:val="5F934289"/>
    <w:multiLevelType w:val="hybridMultilevel"/>
    <w:tmpl w:val="6E346206"/>
    <w:lvl w:ilvl="0" w:tplc="7B865D6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630209F3"/>
    <w:multiLevelType w:val="hybridMultilevel"/>
    <w:tmpl w:val="FA94A35A"/>
    <w:lvl w:ilvl="0" w:tplc="7B865D64">
      <w:start w:val="1"/>
      <w:numFmt w:val="decimal"/>
      <w:lvlText w:val="%1."/>
      <w:lvlJc w:val="left"/>
      <w:pPr>
        <w:ind w:left="795" w:hanging="360"/>
      </w:pPr>
      <w:rPr>
        <w:rFonts w:hint="default"/>
      </w:rPr>
    </w:lvl>
    <w:lvl w:ilvl="1" w:tplc="23E687C4">
      <w:start w:val="1"/>
      <w:numFmt w:val="decimal"/>
      <w:lvlText w:val="%2."/>
      <w:lvlJc w:val="left"/>
      <w:pPr>
        <w:ind w:left="1275" w:hanging="420"/>
      </w:pPr>
      <w:rPr>
        <w:rFonts w:hint="default"/>
      </w:r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6">
    <w:nsid w:val="65582AB7"/>
    <w:multiLevelType w:val="hybridMultilevel"/>
    <w:tmpl w:val="D3AAB5B8"/>
    <w:lvl w:ilvl="0" w:tplc="7B865D64">
      <w:start w:val="1"/>
      <w:numFmt w:val="decimal"/>
      <w:lvlText w:val="%1."/>
      <w:lvlJc w:val="left"/>
      <w:pPr>
        <w:ind w:left="1650" w:hanging="360"/>
      </w:pPr>
      <w:rPr>
        <w:rFonts w:hint="default"/>
      </w:rPr>
    </w:lvl>
    <w:lvl w:ilvl="1" w:tplc="04090019" w:tentative="1">
      <w:start w:val="1"/>
      <w:numFmt w:val="lowerLetter"/>
      <w:lvlText w:val="%2)"/>
      <w:lvlJc w:val="left"/>
      <w:pPr>
        <w:ind w:left="1695" w:hanging="420"/>
      </w:pPr>
    </w:lvl>
    <w:lvl w:ilvl="2" w:tplc="0409001B">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37">
    <w:nsid w:val="66325FE9"/>
    <w:multiLevelType w:val="hybridMultilevel"/>
    <w:tmpl w:val="51B4F8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F42FE3"/>
    <w:multiLevelType w:val="hybridMultilevel"/>
    <w:tmpl w:val="94A2A9A8"/>
    <w:lvl w:ilvl="0" w:tplc="7B865D64">
      <w:start w:val="1"/>
      <w:numFmt w:val="decimal"/>
      <w:lvlText w:val="%1."/>
      <w:lvlJc w:val="left"/>
      <w:pPr>
        <w:ind w:left="2880" w:hanging="360"/>
      </w:pPr>
      <w:rPr>
        <w:rFonts w:hint="default"/>
      </w:rPr>
    </w:lvl>
    <w:lvl w:ilvl="1" w:tplc="04090019" w:tentative="1">
      <w:start w:val="1"/>
      <w:numFmt w:val="lowerLetter"/>
      <w:lvlText w:val="%2)"/>
      <w:lvlJc w:val="left"/>
      <w:pPr>
        <w:ind w:left="2925" w:hanging="420"/>
      </w:pPr>
    </w:lvl>
    <w:lvl w:ilvl="2" w:tplc="0409001B" w:tentative="1">
      <w:start w:val="1"/>
      <w:numFmt w:val="lowerRoman"/>
      <w:lvlText w:val="%3."/>
      <w:lvlJc w:val="right"/>
      <w:pPr>
        <w:ind w:left="3345" w:hanging="420"/>
      </w:pPr>
    </w:lvl>
    <w:lvl w:ilvl="3" w:tplc="0409000F" w:tentative="1">
      <w:start w:val="1"/>
      <w:numFmt w:val="decimal"/>
      <w:lvlText w:val="%4."/>
      <w:lvlJc w:val="left"/>
      <w:pPr>
        <w:ind w:left="3765" w:hanging="420"/>
      </w:pPr>
    </w:lvl>
    <w:lvl w:ilvl="4" w:tplc="04090019">
      <w:start w:val="1"/>
      <w:numFmt w:val="lowerLetter"/>
      <w:lvlText w:val="%5)"/>
      <w:lvlJc w:val="left"/>
      <w:pPr>
        <w:ind w:left="4185" w:hanging="420"/>
      </w:pPr>
    </w:lvl>
    <w:lvl w:ilvl="5" w:tplc="0409001B" w:tentative="1">
      <w:start w:val="1"/>
      <w:numFmt w:val="lowerRoman"/>
      <w:lvlText w:val="%6."/>
      <w:lvlJc w:val="right"/>
      <w:pPr>
        <w:ind w:left="4605" w:hanging="420"/>
      </w:pPr>
    </w:lvl>
    <w:lvl w:ilvl="6" w:tplc="0409000F" w:tentative="1">
      <w:start w:val="1"/>
      <w:numFmt w:val="decimal"/>
      <w:lvlText w:val="%7."/>
      <w:lvlJc w:val="left"/>
      <w:pPr>
        <w:ind w:left="5025" w:hanging="420"/>
      </w:pPr>
    </w:lvl>
    <w:lvl w:ilvl="7" w:tplc="04090019" w:tentative="1">
      <w:start w:val="1"/>
      <w:numFmt w:val="lowerLetter"/>
      <w:lvlText w:val="%8)"/>
      <w:lvlJc w:val="left"/>
      <w:pPr>
        <w:ind w:left="5445" w:hanging="420"/>
      </w:pPr>
    </w:lvl>
    <w:lvl w:ilvl="8" w:tplc="0409001B" w:tentative="1">
      <w:start w:val="1"/>
      <w:numFmt w:val="lowerRoman"/>
      <w:lvlText w:val="%9."/>
      <w:lvlJc w:val="right"/>
      <w:pPr>
        <w:ind w:left="5865" w:hanging="420"/>
      </w:pPr>
    </w:lvl>
  </w:abstractNum>
  <w:abstractNum w:abstractNumId="39">
    <w:nsid w:val="6DE95EB1"/>
    <w:multiLevelType w:val="hybridMultilevel"/>
    <w:tmpl w:val="E7F09E78"/>
    <w:lvl w:ilvl="0" w:tplc="635A0804">
      <w:start w:val="1"/>
      <w:numFmt w:val="bullet"/>
      <w:lvlText w:val=""/>
      <w:lvlJc w:val="left"/>
      <w:pPr>
        <w:ind w:left="980" w:hanging="420"/>
      </w:pPr>
      <w:rPr>
        <w:rFonts w:ascii="Wingdings" w:hAnsi="Wingdings" w:hint="default"/>
        <w:sz w:val="21"/>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0">
    <w:nsid w:val="6E99426D"/>
    <w:multiLevelType w:val="hybridMultilevel"/>
    <w:tmpl w:val="2974A910"/>
    <w:lvl w:ilvl="0" w:tplc="F02A4512">
      <w:start w:val="1"/>
      <w:numFmt w:val="bullet"/>
      <w:lvlText w:val="·"/>
      <w:lvlJc w:val="left"/>
      <w:pPr>
        <w:ind w:left="201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F8A441B"/>
    <w:multiLevelType w:val="hybridMultilevel"/>
    <w:tmpl w:val="0B14492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2">
    <w:nsid w:val="71727B39"/>
    <w:multiLevelType w:val="hybridMultilevel"/>
    <w:tmpl w:val="45A43624"/>
    <w:lvl w:ilvl="0" w:tplc="7B865D64">
      <w:start w:val="1"/>
      <w:numFmt w:val="decimal"/>
      <w:lvlText w:val="%1."/>
      <w:lvlJc w:val="left"/>
      <w:pPr>
        <w:ind w:left="855" w:hanging="420"/>
      </w:pPr>
      <w:rPr>
        <w:rFonts w:hint="default"/>
      </w:rPr>
    </w:lvl>
    <w:lvl w:ilvl="1" w:tplc="04090019" w:tentative="1">
      <w:start w:val="1"/>
      <w:numFmt w:val="lowerLetter"/>
      <w:lvlText w:val="%2)"/>
      <w:lvlJc w:val="left"/>
      <w:pPr>
        <w:ind w:left="1275" w:hanging="420"/>
      </w:pPr>
    </w:lvl>
    <w:lvl w:ilvl="2" w:tplc="57EC9406">
      <w:start w:val="1"/>
      <w:numFmt w:val="decimal"/>
      <w:lvlText w:val="%3."/>
      <w:lvlJc w:val="right"/>
      <w:pPr>
        <w:ind w:left="1695" w:hanging="420"/>
      </w:pPr>
      <w:rPr>
        <w:rFonts w:ascii="宋体" w:eastAsia="宋体" w:hAnsi="宋体" w:cs="Times New Roman"/>
      </w:r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43">
    <w:nsid w:val="7202012F"/>
    <w:multiLevelType w:val="hybridMultilevel"/>
    <w:tmpl w:val="32E01702"/>
    <w:lvl w:ilvl="0" w:tplc="0594699E">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27677C8"/>
    <w:multiLevelType w:val="hybridMultilevel"/>
    <w:tmpl w:val="2E584344"/>
    <w:lvl w:ilvl="0" w:tplc="A4AAA802">
      <w:start w:val="1"/>
      <w:numFmt w:val="decimal"/>
      <w:lvlText w:val="%1."/>
      <w:lvlJc w:val="left"/>
      <w:pPr>
        <w:ind w:left="93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2987B2C"/>
    <w:multiLevelType w:val="hybridMultilevel"/>
    <w:tmpl w:val="4B16D8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757A0985"/>
    <w:multiLevelType w:val="hybridMultilevel"/>
    <w:tmpl w:val="BF3ABF2A"/>
    <w:lvl w:ilvl="0" w:tplc="A4AAA802">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7">
    <w:nsid w:val="7A184024"/>
    <w:multiLevelType w:val="hybridMultilevel"/>
    <w:tmpl w:val="C1406EF0"/>
    <w:lvl w:ilvl="0" w:tplc="7B865D6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B827418"/>
    <w:multiLevelType w:val="hybridMultilevel"/>
    <w:tmpl w:val="3A4E405E"/>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2"/>
  </w:num>
  <w:num w:numId="2">
    <w:abstractNumId w:val="7"/>
  </w:num>
  <w:num w:numId="3">
    <w:abstractNumId w:val="43"/>
  </w:num>
  <w:num w:numId="4">
    <w:abstractNumId w:val="0"/>
  </w:num>
  <w:num w:numId="5">
    <w:abstractNumId w:val="46"/>
  </w:num>
  <w:num w:numId="6">
    <w:abstractNumId w:val="44"/>
  </w:num>
  <w:num w:numId="7">
    <w:abstractNumId w:val="48"/>
  </w:num>
  <w:num w:numId="8">
    <w:abstractNumId w:val="6"/>
  </w:num>
  <w:num w:numId="9">
    <w:abstractNumId w:val="33"/>
  </w:num>
  <w:num w:numId="10">
    <w:abstractNumId w:val="13"/>
  </w:num>
  <w:num w:numId="11">
    <w:abstractNumId w:val="32"/>
  </w:num>
  <w:num w:numId="12">
    <w:abstractNumId w:val="11"/>
  </w:num>
  <w:num w:numId="13">
    <w:abstractNumId w:val="37"/>
  </w:num>
  <w:num w:numId="14">
    <w:abstractNumId w:val="41"/>
  </w:num>
  <w:num w:numId="15">
    <w:abstractNumId w:val="16"/>
  </w:num>
  <w:num w:numId="16">
    <w:abstractNumId w:val="15"/>
  </w:num>
  <w:num w:numId="17">
    <w:abstractNumId w:val="45"/>
  </w:num>
  <w:num w:numId="18">
    <w:abstractNumId w:val="19"/>
  </w:num>
  <w:num w:numId="19">
    <w:abstractNumId w:val="27"/>
  </w:num>
  <w:num w:numId="20">
    <w:abstractNumId w:val="29"/>
  </w:num>
  <w:num w:numId="21">
    <w:abstractNumId w:val="18"/>
  </w:num>
  <w:num w:numId="22">
    <w:abstractNumId w:val="31"/>
  </w:num>
  <w:num w:numId="23">
    <w:abstractNumId w:val="35"/>
  </w:num>
  <w:num w:numId="24">
    <w:abstractNumId w:val="9"/>
  </w:num>
  <w:num w:numId="25">
    <w:abstractNumId w:val="23"/>
  </w:num>
  <w:num w:numId="26">
    <w:abstractNumId w:val="36"/>
  </w:num>
  <w:num w:numId="27">
    <w:abstractNumId w:val="30"/>
  </w:num>
  <w:num w:numId="28">
    <w:abstractNumId w:val="38"/>
  </w:num>
  <w:num w:numId="29">
    <w:abstractNumId w:val="1"/>
  </w:num>
  <w:num w:numId="30">
    <w:abstractNumId w:val="5"/>
  </w:num>
  <w:num w:numId="31">
    <w:abstractNumId w:val="2"/>
  </w:num>
  <w:num w:numId="32">
    <w:abstractNumId w:val="25"/>
  </w:num>
  <w:num w:numId="33">
    <w:abstractNumId w:val="26"/>
  </w:num>
  <w:num w:numId="34">
    <w:abstractNumId w:val="39"/>
  </w:num>
  <w:num w:numId="35">
    <w:abstractNumId w:val="12"/>
  </w:num>
  <w:num w:numId="36">
    <w:abstractNumId w:val="10"/>
  </w:num>
  <w:num w:numId="37">
    <w:abstractNumId w:val="40"/>
  </w:num>
  <w:num w:numId="38">
    <w:abstractNumId w:val="24"/>
  </w:num>
  <w:num w:numId="39">
    <w:abstractNumId w:val="20"/>
  </w:num>
  <w:num w:numId="40">
    <w:abstractNumId w:val="28"/>
  </w:num>
  <w:num w:numId="41">
    <w:abstractNumId w:val="17"/>
  </w:num>
  <w:num w:numId="42">
    <w:abstractNumId w:val="42"/>
  </w:num>
  <w:num w:numId="43">
    <w:abstractNumId w:val="3"/>
  </w:num>
  <w:num w:numId="44">
    <w:abstractNumId w:val="21"/>
  </w:num>
  <w:num w:numId="45">
    <w:abstractNumId w:val="14"/>
  </w:num>
  <w:num w:numId="46">
    <w:abstractNumId w:val="34"/>
  </w:num>
  <w:num w:numId="47">
    <w:abstractNumId w:val="4"/>
  </w:num>
  <w:num w:numId="48">
    <w:abstractNumId w:val="47"/>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001"/>
    <w:rsid w:val="00014254"/>
    <w:rsid w:val="00036AF5"/>
    <w:rsid w:val="000A2B90"/>
    <w:rsid w:val="000D2110"/>
    <w:rsid w:val="0017558D"/>
    <w:rsid w:val="00182E43"/>
    <w:rsid w:val="001A13E1"/>
    <w:rsid w:val="00255009"/>
    <w:rsid w:val="00271A29"/>
    <w:rsid w:val="002E3CB7"/>
    <w:rsid w:val="00311AE2"/>
    <w:rsid w:val="00313733"/>
    <w:rsid w:val="0039177C"/>
    <w:rsid w:val="00400E85"/>
    <w:rsid w:val="004A2549"/>
    <w:rsid w:val="00550543"/>
    <w:rsid w:val="00573989"/>
    <w:rsid w:val="005E583D"/>
    <w:rsid w:val="006061E2"/>
    <w:rsid w:val="006D2C3D"/>
    <w:rsid w:val="006D7CC6"/>
    <w:rsid w:val="007253C2"/>
    <w:rsid w:val="007800A8"/>
    <w:rsid w:val="00782FBB"/>
    <w:rsid w:val="007B5D29"/>
    <w:rsid w:val="007D76F8"/>
    <w:rsid w:val="007F30E5"/>
    <w:rsid w:val="00867140"/>
    <w:rsid w:val="00883DAF"/>
    <w:rsid w:val="00A25AB3"/>
    <w:rsid w:val="00AA66BA"/>
    <w:rsid w:val="00AD2005"/>
    <w:rsid w:val="00B0204A"/>
    <w:rsid w:val="00B1165D"/>
    <w:rsid w:val="00B3411A"/>
    <w:rsid w:val="00B551F4"/>
    <w:rsid w:val="00B81F9D"/>
    <w:rsid w:val="00BA5FC1"/>
    <w:rsid w:val="00BB6EFF"/>
    <w:rsid w:val="00BC4122"/>
    <w:rsid w:val="00D94EA1"/>
    <w:rsid w:val="00DA6795"/>
    <w:rsid w:val="00DF3AE2"/>
    <w:rsid w:val="00EB026F"/>
    <w:rsid w:val="00EE1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A8AFE4-B14B-4793-9449-ADFA9E89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3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001"/>
    <w:pPr>
      <w:ind w:firstLineChars="200" w:firstLine="420"/>
    </w:pPr>
  </w:style>
  <w:style w:type="character" w:styleId="a4">
    <w:name w:val="Hyperlink"/>
    <w:basedOn w:val="a0"/>
    <w:uiPriority w:val="99"/>
    <w:unhideWhenUsed/>
    <w:rsid w:val="00EE1001"/>
    <w:rPr>
      <w:color w:val="0563C1" w:themeColor="hyperlink"/>
      <w:u w:val="single"/>
    </w:rPr>
  </w:style>
  <w:style w:type="paragraph" w:styleId="a5">
    <w:name w:val="header"/>
    <w:basedOn w:val="a"/>
    <w:link w:val="Char"/>
    <w:uiPriority w:val="99"/>
    <w:unhideWhenUsed/>
    <w:rsid w:val="007D76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D76F8"/>
    <w:rPr>
      <w:rFonts w:ascii="Times New Roman" w:eastAsia="宋体" w:hAnsi="Times New Roman" w:cs="Times New Roman"/>
      <w:sz w:val="18"/>
      <w:szCs w:val="18"/>
    </w:rPr>
  </w:style>
  <w:style w:type="paragraph" w:styleId="a6">
    <w:name w:val="footer"/>
    <w:basedOn w:val="a"/>
    <w:link w:val="Char0"/>
    <w:uiPriority w:val="99"/>
    <w:unhideWhenUsed/>
    <w:rsid w:val="007D76F8"/>
    <w:pPr>
      <w:tabs>
        <w:tab w:val="center" w:pos="4153"/>
        <w:tab w:val="right" w:pos="8306"/>
      </w:tabs>
      <w:snapToGrid w:val="0"/>
      <w:jc w:val="left"/>
    </w:pPr>
    <w:rPr>
      <w:sz w:val="18"/>
      <w:szCs w:val="18"/>
    </w:rPr>
  </w:style>
  <w:style w:type="character" w:customStyle="1" w:styleId="Char0">
    <w:name w:val="页脚 Char"/>
    <w:basedOn w:val="a0"/>
    <w:link w:val="a6"/>
    <w:uiPriority w:val="99"/>
    <w:rsid w:val="007D76F8"/>
    <w:rPr>
      <w:rFonts w:ascii="Times New Roman" w:eastAsia="宋体" w:hAnsi="Times New Roman" w:cs="Times New Roman"/>
      <w:sz w:val="18"/>
      <w:szCs w:val="18"/>
    </w:rPr>
  </w:style>
  <w:style w:type="paragraph" w:styleId="a7">
    <w:name w:val="Balloon Text"/>
    <w:basedOn w:val="a"/>
    <w:link w:val="Char1"/>
    <w:uiPriority w:val="99"/>
    <w:semiHidden/>
    <w:unhideWhenUsed/>
    <w:rsid w:val="00883DAF"/>
    <w:rPr>
      <w:sz w:val="18"/>
      <w:szCs w:val="18"/>
    </w:rPr>
  </w:style>
  <w:style w:type="character" w:customStyle="1" w:styleId="Char1">
    <w:name w:val="批注框文本 Char"/>
    <w:basedOn w:val="a0"/>
    <w:link w:val="a7"/>
    <w:uiPriority w:val="99"/>
    <w:semiHidden/>
    <w:rsid w:val="00883DAF"/>
    <w:rPr>
      <w:rFonts w:ascii="Times New Roman" w:eastAsia="宋体" w:hAnsi="Times New Roman" w:cs="Times New Roman"/>
      <w:sz w:val="18"/>
      <w:szCs w:val="18"/>
    </w:rPr>
  </w:style>
  <w:style w:type="paragraph" w:customStyle="1" w:styleId="a8">
    <w:name w:val="文件正文"/>
    <w:basedOn w:val="a"/>
    <w:link w:val="Char2"/>
    <w:qFormat/>
    <w:rsid w:val="00AA66BA"/>
    <w:pPr>
      <w:widowControl/>
      <w:overflowPunct w:val="0"/>
      <w:autoSpaceDE w:val="0"/>
      <w:autoSpaceDN w:val="0"/>
      <w:adjustRightInd w:val="0"/>
      <w:spacing w:line="580" w:lineRule="exact"/>
      <w:ind w:firstLineChars="200" w:firstLine="640"/>
      <w:textAlignment w:val="baseline"/>
    </w:pPr>
    <w:rPr>
      <w:rFonts w:ascii="仿宋_GB2312" w:eastAsia="仿宋_GB2312" w:hAnsi="宋体"/>
      <w:sz w:val="32"/>
      <w:szCs w:val="32"/>
    </w:rPr>
  </w:style>
  <w:style w:type="character" w:customStyle="1" w:styleId="Char2">
    <w:name w:val="文件正文 Char"/>
    <w:link w:val="a8"/>
    <w:rsid w:val="00AA66BA"/>
    <w:rPr>
      <w:rFonts w:ascii="仿宋_GB2312" w:eastAsia="仿宋_GB2312" w:hAnsi="宋体"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11</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cp:lastPrinted>2016-05-04T07:46:00Z</cp:lastPrinted>
  <dcterms:created xsi:type="dcterms:W3CDTF">2016-05-04T06:58:00Z</dcterms:created>
  <dcterms:modified xsi:type="dcterms:W3CDTF">2016-05-10T08:04:00Z</dcterms:modified>
</cp:coreProperties>
</file>