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1A" w:rsidRDefault="006C461A" w:rsidP="006C461A">
      <w:pPr>
        <w:spacing w:line="500" w:lineRule="exact"/>
        <w:jc w:val="left"/>
        <w:rPr>
          <w:rFonts w:eastAsia="黑体" w:hint="eastAsia"/>
          <w:sz w:val="32"/>
          <w:szCs w:val="32"/>
        </w:rPr>
      </w:pPr>
      <w:r w:rsidRPr="00A7724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6C461A" w:rsidRPr="002A651C" w:rsidRDefault="006C461A" w:rsidP="006C461A">
      <w:pPr>
        <w:spacing w:line="600" w:lineRule="exact"/>
        <w:jc w:val="center"/>
        <w:rPr>
          <w:rFonts w:ascii="方正小标宋简体" w:eastAsia="方正小标宋简体" w:hint="eastAsia"/>
          <w:sz w:val="36"/>
          <w:szCs w:val="32"/>
        </w:rPr>
      </w:pPr>
      <w:r w:rsidRPr="002A651C">
        <w:rPr>
          <w:rFonts w:ascii="方正小标宋简体" w:eastAsia="方正小标宋简体" w:hint="eastAsia"/>
          <w:sz w:val="36"/>
          <w:szCs w:val="32"/>
        </w:rPr>
        <w:t>第33届四川省青少年科技创新大赛</w:t>
      </w:r>
    </w:p>
    <w:p w:rsidR="006C461A" w:rsidRPr="002A651C" w:rsidRDefault="006C461A" w:rsidP="006C461A">
      <w:pPr>
        <w:spacing w:afterLines="50" w:line="600" w:lineRule="exact"/>
        <w:jc w:val="center"/>
        <w:rPr>
          <w:rFonts w:ascii="方正小标宋简体" w:eastAsia="方正小标宋简体" w:hint="eastAsia"/>
          <w:sz w:val="36"/>
          <w:szCs w:val="32"/>
        </w:rPr>
      </w:pPr>
      <w:r w:rsidRPr="002A651C">
        <w:rPr>
          <w:rFonts w:ascii="方正小标宋简体" w:eastAsia="方正小标宋简体" w:hint="eastAsia"/>
          <w:sz w:val="36"/>
          <w:szCs w:val="32"/>
        </w:rPr>
        <w:t>“中学校长</w:t>
      </w:r>
      <w:r>
        <w:rPr>
          <w:rFonts w:ascii="方正小标宋简体" w:eastAsia="方正小标宋简体" w:hint="eastAsia"/>
          <w:sz w:val="36"/>
          <w:szCs w:val="32"/>
        </w:rPr>
        <w:t>科技教育</w:t>
      </w:r>
      <w:r w:rsidRPr="002A651C">
        <w:rPr>
          <w:rFonts w:ascii="方正小标宋简体" w:eastAsia="方正小标宋简体" w:hint="eastAsia"/>
          <w:sz w:val="36"/>
          <w:szCs w:val="32"/>
        </w:rPr>
        <w:t>高峰论坛”参会学校名单</w:t>
      </w:r>
    </w:p>
    <w:tbl>
      <w:tblPr>
        <w:tblW w:w="5365" w:type="pct"/>
        <w:tblInd w:w="-176" w:type="dxa"/>
        <w:tblLayout w:type="fixed"/>
        <w:tblLook w:val="04A0"/>
      </w:tblPr>
      <w:tblGrid>
        <w:gridCol w:w="3576"/>
        <w:gridCol w:w="2856"/>
        <w:gridCol w:w="2925"/>
      </w:tblGrid>
      <w:tr w:rsidR="006C461A" w:rsidRPr="002A651C" w:rsidTr="00B160B1">
        <w:trPr>
          <w:trHeight w:val="548"/>
          <w:tblHeader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2A651C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称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四川省射洪外国语中学校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成都市第七中学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内江市第六中学校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四川省遂宁中学校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成都石室中学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内江市第二中学校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成都树德中学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内江市翔</w:t>
            </w:r>
            <w:proofErr w:type="gramStart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龙中学</w:t>
            </w:r>
            <w:proofErr w:type="gram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宜宾市第一中学校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成都华阳中学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内江市天立国际学校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四川省长宁县中学校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成都市玉林中学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巴中市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宜宾市工业职业技术学校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四川大学附属中学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四川省平昌中学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四川省兴文第二中学校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成都七中嘉祥外国语学校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巴中市第五中学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宜宾市南溪区第二中学校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成都市铁路中学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巴中市第二中学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宜宾市第三中学校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成都市龙泉中学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四川省平昌第二中学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资阳市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成都七中初中学校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巴中市职业中学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四川省资阳中学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成都双流中学实验学校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四川省乐至中学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成都市石室天府中学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四川省德阳中学校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资阳市</w:t>
            </w:r>
            <w:proofErr w:type="gramStart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雁江六</w:t>
            </w:r>
            <w:proofErr w:type="gramEnd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四川省简阳中学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四川省绵竹中学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成都市新都一中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四川省什邡中学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1A" w:rsidRPr="002A651C" w:rsidRDefault="006C461A" w:rsidP="00B160B1">
            <w:pPr>
              <w:widowControl/>
              <w:spacing w:line="480" w:lineRule="exac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四川省雅安中学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成都市大弯中学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1A" w:rsidRPr="002A651C" w:rsidRDefault="006C461A" w:rsidP="00B160B1">
            <w:pPr>
              <w:widowControl/>
              <w:spacing w:line="480" w:lineRule="exac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四川省天全中学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成都市棕北中学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四川省绵阳外国实验学校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微软雅黑" w:cs="宋体" w:hint="eastAsia"/>
                <w:color w:val="000000"/>
                <w:kern w:val="0"/>
                <w:sz w:val="24"/>
                <w:szCs w:val="24"/>
              </w:rPr>
              <w:t>四川省汉源县第二中学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绵阳东</w:t>
            </w:r>
            <w:proofErr w:type="gramStart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辰国际</w:t>
            </w:r>
            <w:proofErr w:type="gramEnd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雅安市雨城区第七初级中学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四川省洪雅中学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绵阳南山中学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四川省名山中学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四川省仁寿县第二高级职业中学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绵阳中学校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东</w:t>
            </w:r>
            <w:proofErr w:type="gramStart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坡区苏祠中学</w:t>
            </w:r>
            <w:proofErr w:type="gram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攀枝花市第三中学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眉山市</w:t>
            </w:r>
            <w:proofErr w:type="gramStart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山区职业高级中学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四川省大竹中学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米易县第二初级中学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丹棱职业高级中学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四川省达川中学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四川省米易中学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南充市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第一中学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攀枝花市大河中学校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四川省南部中学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开江中学实验学校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攀枝花市第二十五中学校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四川省营山中学校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万源市第三中学校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四川省阆中</w:t>
            </w:r>
            <w:proofErr w:type="gramStart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End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四川省万源中学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四川省广元中学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南充市高级中学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四川省渠县中学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四川省旺苍七一中学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微软雅黑" w:cs="宋体" w:hint="eastAsia"/>
                <w:color w:val="000000"/>
                <w:kern w:val="0"/>
                <w:sz w:val="24"/>
                <w:szCs w:val="24"/>
              </w:rPr>
              <w:t>四川省旺苍县英萃初级中学校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四川省泸州高级中学校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乐山市峨眉三中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甘孜州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泸州市第十二中学校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乐山市峨眉一中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微软雅黑" w:cs="宋体" w:hint="eastAsia"/>
                <w:color w:val="000000"/>
                <w:kern w:val="0"/>
                <w:sz w:val="24"/>
                <w:szCs w:val="24"/>
              </w:rPr>
              <w:t>甘孜藏族自治州康定中学校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泸州老窖天府中学校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乐山市峨眉二中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凉山州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四川省泸县第五中学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乐山市峨山中学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西昌俊波外国语学校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泸州市江</w:t>
            </w:r>
            <w:proofErr w:type="gramStart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阳职业</w:t>
            </w:r>
            <w:proofErr w:type="gramEnd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高级中学校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乐山市第一中学校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西昌市第一中学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四川省泸县第二中学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阿坝州</w:t>
            </w:r>
          </w:p>
        </w:tc>
      </w:tr>
      <w:tr w:rsidR="006C461A" w:rsidRPr="002A651C" w:rsidTr="00B160B1">
        <w:trPr>
          <w:trHeight w:val="34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泸州市天立学校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富顺第二中学校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阿坝州松潘县白羊九年一贯制学校</w:t>
            </w:r>
          </w:p>
        </w:tc>
      </w:tr>
      <w:tr w:rsidR="006C461A" w:rsidRPr="002A651C" w:rsidTr="00B160B1">
        <w:trPr>
          <w:trHeight w:val="40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富顺第一中学校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461A" w:rsidRPr="002A651C" w:rsidTr="00B160B1">
        <w:trPr>
          <w:trHeight w:val="40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四川省邻水中学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自贡市城关中学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461A" w:rsidRPr="002A651C" w:rsidTr="00B160B1">
        <w:trPr>
          <w:trHeight w:val="40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广安市友谊中学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自贡</w:t>
            </w:r>
            <w:proofErr w:type="gramStart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市蜀光绿盛</w:t>
            </w:r>
            <w:proofErr w:type="gramEnd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461A" w:rsidRPr="002A651C" w:rsidTr="006C461A">
        <w:trPr>
          <w:trHeight w:val="287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广安坛同中学</w:t>
            </w:r>
            <w:proofErr w:type="gram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461A" w:rsidRPr="002A651C" w:rsidTr="00B160B1">
        <w:trPr>
          <w:trHeight w:val="40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四川省邻水第二中学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四川省射洪中学校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461A" w:rsidRPr="002A651C" w:rsidTr="00B160B1">
        <w:trPr>
          <w:trHeight w:val="40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四川省邻水实验中学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四川省蓬溪中学校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1A" w:rsidRPr="002A651C" w:rsidRDefault="006C461A" w:rsidP="00B160B1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651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C461A" w:rsidRDefault="006C461A" w:rsidP="006C461A">
      <w:pPr>
        <w:spacing w:line="500" w:lineRule="exact"/>
        <w:jc w:val="left"/>
        <w:rPr>
          <w:rFonts w:eastAsia="黑体"/>
          <w:sz w:val="32"/>
          <w:szCs w:val="32"/>
        </w:rPr>
        <w:sectPr w:rsidR="006C461A" w:rsidSect="006C461A">
          <w:pgSz w:w="11906" w:h="16838" w:code="9"/>
          <w:pgMar w:top="1134" w:right="1701" w:bottom="1134" w:left="1701" w:header="851" w:footer="992" w:gutter="0"/>
          <w:cols w:space="720"/>
          <w:docGrid w:type="lines" w:linePitch="312"/>
        </w:sectPr>
      </w:pPr>
    </w:p>
    <w:p w:rsidR="00FF5296" w:rsidRDefault="00FF5296" w:rsidP="006C461A"/>
    <w:sectPr w:rsidR="00FF5296" w:rsidSect="00FF5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62" w:rsidRDefault="00D16D62" w:rsidP="006C461A">
      <w:r>
        <w:separator/>
      </w:r>
    </w:p>
  </w:endnote>
  <w:endnote w:type="continuationSeparator" w:id="0">
    <w:p w:rsidR="00D16D62" w:rsidRDefault="00D16D62" w:rsidP="006C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62" w:rsidRDefault="00D16D62" w:rsidP="006C461A">
      <w:r>
        <w:separator/>
      </w:r>
    </w:p>
  </w:footnote>
  <w:footnote w:type="continuationSeparator" w:id="0">
    <w:p w:rsidR="00D16D62" w:rsidRDefault="00D16D62" w:rsidP="006C4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61A"/>
    <w:rsid w:val="006C461A"/>
    <w:rsid w:val="00C07C61"/>
    <w:rsid w:val="00D16D62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6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6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6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2018-03-09T05:25:00Z</dcterms:created>
  <dcterms:modified xsi:type="dcterms:W3CDTF">2018-03-09T05:26:00Z</dcterms:modified>
</cp:coreProperties>
</file>