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DA" w:rsidRPr="00AB4FDA" w:rsidRDefault="00AB4FDA" w:rsidP="00AB4FDA">
      <w:pPr>
        <w:widowControl/>
        <w:spacing w:before="100" w:beforeAutospacing="1" w:after="100" w:afterAutospacing="1" w:line="560" w:lineRule="exact"/>
        <w:jc w:val="left"/>
        <w:rPr>
          <w:rFonts w:ascii="黑体" w:eastAsia="黑体" w:hAnsi="宋体" w:cs="宋体" w:hint="eastAsia"/>
          <w:kern w:val="0"/>
          <w:szCs w:val="21"/>
        </w:rPr>
      </w:pPr>
      <w:r w:rsidRPr="00AB4FDA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AB4FDA" w:rsidRPr="00AB4FDA" w:rsidRDefault="00AB4FDA" w:rsidP="00AB4FDA">
      <w:pPr>
        <w:widowControl/>
        <w:spacing w:line="200" w:lineRule="exact"/>
        <w:jc w:val="left"/>
        <w:rPr>
          <w:rFonts w:ascii="黑体" w:eastAsia="黑体" w:hAnsi="宋体" w:cs="宋体" w:hint="eastAsia"/>
          <w:kern w:val="0"/>
          <w:szCs w:val="21"/>
        </w:rPr>
      </w:pPr>
    </w:p>
    <w:p w:rsidR="00AB4FDA" w:rsidRPr="00AB4FDA" w:rsidRDefault="00AB4FDA" w:rsidP="00AB4FDA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AB4FDA">
        <w:rPr>
          <w:rFonts w:ascii="方正小标宋简体" w:eastAsia="方正小标宋简体" w:hAnsi="宋体" w:cs="宋体" w:hint="eastAsia"/>
          <w:kern w:val="0"/>
          <w:sz w:val="44"/>
          <w:szCs w:val="44"/>
        </w:rPr>
        <w:t>第十届全国青少年科学影像节入围展映展评</w:t>
      </w:r>
    </w:p>
    <w:p w:rsidR="00AB4FDA" w:rsidRPr="00AB4FDA" w:rsidRDefault="00AB4FDA" w:rsidP="00AB4FDA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AB4FDA">
        <w:rPr>
          <w:rFonts w:ascii="方正小标宋简体" w:eastAsia="方正小标宋简体" w:hAnsi="宋体" w:cs="宋体" w:hint="eastAsia"/>
          <w:kern w:val="0"/>
          <w:sz w:val="44"/>
          <w:szCs w:val="44"/>
        </w:rPr>
        <w:t>作品名单（广西）</w:t>
      </w:r>
    </w:p>
    <w:p w:rsidR="00AB4FDA" w:rsidRPr="00AB4FDA" w:rsidRDefault="00AB4FDA" w:rsidP="00AB4FDA">
      <w:pPr>
        <w:widowControl/>
        <w:spacing w:line="2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15"/>
        <w:gridCol w:w="1832"/>
        <w:gridCol w:w="1514"/>
        <w:gridCol w:w="2693"/>
        <w:gridCol w:w="1418"/>
      </w:tblGrid>
      <w:tr w:rsidR="00AB4FDA" w:rsidRPr="00AB4FDA" w:rsidTr="00224987">
        <w:tc>
          <w:tcPr>
            <w:tcW w:w="534" w:type="dxa"/>
            <w:shd w:val="clear" w:color="auto" w:fill="auto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bookmarkStart w:id="0" w:name="_GoBack"/>
            <w:r w:rsidRPr="00AB4FD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AB4FD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AB4FD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AB4FD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AB4FD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学生学校名称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AB4FD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指导教师</w:t>
            </w:r>
          </w:p>
        </w:tc>
      </w:tr>
      <w:tr w:rsidR="00AB4FDA" w:rsidRPr="00AB4FDA" w:rsidTr="00224987">
        <w:tc>
          <w:tcPr>
            <w:tcW w:w="53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GXAJ10033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“淹不死”的水生植物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潘思羽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王璇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刘昱宏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南宁市云景路小学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南宁市云景路小学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南宁市云景路小学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卢圣婕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郑有燕</w:t>
            </w:r>
          </w:p>
        </w:tc>
      </w:tr>
      <w:tr w:rsidR="00AB4FDA" w:rsidRPr="00AB4FDA" w:rsidTr="00224987">
        <w:tc>
          <w:tcPr>
            <w:tcW w:w="53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GXAJ10011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叶片变色的秘密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皮家祯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刘雨之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袁宸毅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杨国琳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皮星</w:t>
            </w:r>
            <w:proofErr w:type="gramEnd"/>
          </w:p>
        </w:tc>
      </w:tr>
      <w:tr w:rsidR="00AB4FDA" w:rsidRPr="00AB4FDA" w:rsidTr="00224987">
        <w:tc>
          <w:tcPr>
            <w:tcW w:w="53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GXAV10013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春分立蛋</w:t>
            </w:r>
            <w:proofErr w:type="gramEnd"/>
          </w:p>
        </w:tc>
        <w:tc>
          <w:tcPr>
            <w:tcW w:w="151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赵唯伊</w:t>
            </w:r>
            <w:proofErr w:type="gramEnd"/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周千惠</w:t>
            </w:r>
            <w:proofErr w:type="gramEnd"/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胡昊扬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桂林市榕湖小学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桂林市榕湖小学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桂林市榕湖小学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郭梅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钟小芳</w:t>
            </w:r>
          </w:p>
        </w:tc>
      </w:tr>
      <w:tr w:rsidR="00AB4FDA" w:rsidRPr="00AB4FDA" w:rsidTr="00224987">
        <w:tc>
          <w:tcPr>
            <w:tcW w:w="53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GXAV10015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硬币的秘密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叶明珠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余李沁娴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侯鸿宇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桂林市榕湖小学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桂林市榕湖小学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桂林市榕湖小学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钟小芳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杨迎</w:t>
            </w:r>
          </w:p>
        </w:tc>
      </w:tr>
      <w:tr w:rsidR="00AB4FDA" w:rsidRPr="00AB4FDA" w:rsidTr="00224987">
        <w:tc>
          <w:tcPr>
            <w:tcW w:w="53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GXAV10025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火灾逃生你不得不知道</w:t>
            </w: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的事儿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吴子婧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朱皓轩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裘唐元和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桂林市榕湖小学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桂林市榕湖小学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桂林市榕湖小学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李舜媛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周云</w:t>
            </w:r>
          </w:p>
        </w:tc>
      </w:tr>
      <w:tr w:rsidR="00AB4FDA" w:rsidRPr="00AB4FDA" w:rsidTr="00224987">
        <w:trPr>
          <w:trHeight w:val="610"/>
        </w:trPr>
        <w:tc>
          <w:tcPr>
            <w:tcW w:w="53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GXAV10003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变色的苹果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胡歌杨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北流市南园明德小学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巧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邱丽玲</w:t>
            </w:r>
          </w:p>
        </w:tc>
      </w:tr>
      <w:tr w:rsidR="00AB4FDA" w:rsidRPr="00AB4FDA" w:rsidTr="00224987">
        <w:trPr>
          <w:trHeight w:val="902"/>
        </w:trPr>
        <w:tc>
          <w:tcPr>
            <w:tcW w:w="53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GXCV10002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裸眼3D-眼见不一定为实的舞台</w:t>
            </w: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黑科技</w:t>
            </w:r>
            <w:proofErr w:type="gramEnd"/>
          </w:p>
        </w:tc>
        <w:tc>
          <w:tcPr>
            <w:tcW w:w="1514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陈芳雨</w:t>
            </w:r>
          </w:p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何怡欣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贺州第二高级中学</w:t>
            </w:r>
          </w:p>
          <w:p w:rsidR="00AB4FDA" w:rsidRPr="00AB4FDA" w:rsidRDefault="00AB4FDA" w:rsidP="00AB4FD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贺州第二高级中学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FDA" w:rsidRPr="00AB4FDA" w:rsidRDefault="00AB4FDA" w:rsidP="00AB4FD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B4F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钟海周</w:t>
            </w:r>
            <w:proofErr w:type="gramEnd"/>
          </w:p>
        </w:tc>
      </w:tr>
      <w:bookmarkEnd w:id="0"/>
    </w:tbl>
    <w:p w:rsidR="0008676C" w:rsidRPr="00AB4FDA" w:rsidRDefault="0008676C" w:rsidP="00AB4FDA"/>
    <w:sectPr w:rsidR="0008676C" w:rsidRPr="00AB4FDA" w:rsidSect="00AB4F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DA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B4FDA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3303"/>
  <w15:chartTrackingRefBased/>
  <w15:docId w15:val="{1A2B62C6-5515-48D3-A878-E51EDE70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4F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2019-09-17T09:24:00Z</dcterms:created>
  <dcterms:modified xsi:type="dcterms:W3CDTF">2019-09-17T09:28:00Z</dcterms:modified>
</cp:coreProperties>
</file>