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A09" w:rsidRDefault="006B1A09" w:rsidP="006B1A09">
      <w:pPr>
        <w:widowControl/>
        <w:shd w:val="clear" w:color="auto" w:fill="FFFFFF"/>
        <w:rPr>
          <w:rFonts w:ascii="黑体" w:eastAsia="黑体" w:hAnsi="黑体"/>
          <w:color w:val="000000" w:themeColor="text1"/>
          <w:sz w:val="32"/>
          <w:szCs w:val="32"/>
        </w:rPr>
      </w:pPr>
      <w:r>
        <w:rPr>
          <w:rFonts w:ascii="黑体" w:eastAsia="黑体" w:hAnsi="黑体" w:hint="eastAsia"/>
          <w:color w:val="000000" w:themeColor="text1"/>
          <w:sz w:val="32"/>
          <w:szCs w:val="32"/>
        </w:rPr>
        <w:t>附件1</w:t>
      </w:r>
    </w:p>
    <w:p w:rsidR="006B1A09" w:rsidRDefault="006B1A09" w:rsidP="006B1A09">
      <w:pPr>
        <w:spacing w:line="600" w:lineRule="exact"/>
        <w:jc w:val="center"/>
        <w:rPr>
          <w:rFonts w:ascii="仿宋_GB2312" w:eastAsia="仿宋_GB2312"/>
          <w:sz w:val="32"/>
          <w:szCs w:val="32"/>
        </w:rPr>
      </w:pPr>
      <w:r w:rsidRPr="00FD05DE">
        <w:rPr>
          <w:rFonts w:ascii="小标宋" w:eastAsia="小标宋" w:hint="eastAsia"/>
          <w:sz w:val="36"/>
          <w:szCs w:val="32"/>
        </w:rPr>
        <w:t>“科创青少”</w:t>
      </w:r>
      <w:r>
        <w:rPr>
          <w:rFonts w:ascii="小标宋" w:eastAsia="小标宋" w:hint="eastAsia"/>
          <w:sz w:val="36"/>
          <w:szCs w:val="32"/>
        </w:rPr>
        <w:t>简介</w:t>
      </w:r>
    </w:p>
    <w:p w:rsidR="006B1A09" w:rsidRPr="00FD05DE" w:rsidRDefault="006B1A09" w:rsidP="006B1A09">
      <w:pPr>
        <w:spacing w:line="560" w:lineRule="exact"/>
        <w:ind w:firstLine="646"/>
        <w:rPr>
          <w:rFonts w:ascii="黑体" w:eastAsia="黑体" w:hAnsi="黑体"/>
          <w:sz w:val="32"/>
          <w:szCs w:val="32"/>
        </w:rPr>
      </w:pPr>
      <w:r w:rsidRPr="00FD05DE">
        <w:rPr>
          <w:rFonts w:ascii="黑体" w:eastAsia="黑体" w:hAnsi="黑体" w:hint="eastAsia"/>
          <w:sz w:val="32"/>
          <w:szCs w:val="32"/>
        </w:rPr>
        <w:t>一</w:t>
      </w:r>
      <w:r w:rsidRPr="00FD05DE">
        <w:rPr>
          <w:rFonts w:ascii="黑体" w:eastAsia="黑体" w:hAnsi="黑体"/>
          <w:sz w:val="32"/>
          <w:szCs w:val="32"/>
        </w:rPr>
        <w:t>、青少年科技创新人才培养</w:t>
      </w:r>
      <w:r w:rsidRPr="00FD05DE">
        <w:rPr>
          <w:rFonts w:ascii="黑体" w:eastAsia="黑体" w:hAnsi="黑体" w:hint="eastAsia"/>
          <w:sz w:val="32"/>
          <w:szCs w:val="32"/>
        </w:rPr>
        <w:t>是国家发展</w:t>
      </w:r>
      <w:r w:rsidRPr="00FD05DE">
        <w:rPr>
          <w:rFonts w:ascii="黑体" w:eastAsia="黑体" w:hAnsi="黑体"/>
          <w:sz w:val="32"/>
          <w:szCs w:val="32"/>
        </w:rPr>
        <w:t>的战略需求</w:t>
      </w:r>
    </w:p>
    <w:p w:rsidR="006B1A09" w:rsidRDefault="006B1A09" w:rsidP="006B1A09">
      <w:pPr>
        <w:spacing w:line="560" w:lineRule="exact"/>
        <w:ind w:firstLine="646"/>
        <w:rPr>
          <w:rFonts w:ascii="仿宋_GB2312" w:eastAsia="仿宋_GB2312"/>
          <w:b/>
          <w:bCs/>
          <w:sz w:val="32"/>
          <w:szCs w:val="32"/>
        </w:rPr>
      </w:pPr>
      <w:r w:rsidRPr="000C0400">
        <w:rPr>
          <w:rFonts w:ascii="仿宋_GB2312" w:eastAsia="仿宋_GB2312"/>
          <w:sz w:val="32"/>
          <w:szCs w:val="32"/>
        </w:rPr>
        <w:t>人才是</w:t>
      </w:r>
      <w:r w:rsidRPr="000C0400">
        <w:rPr>
          <w:rFonts w:ascii="仿宋_GB2312" w:eastAsia="仿宋_GB2312" w:hint="eastAsia"/>
          <w:sz w:val="32"/>
          <w:szCs w:val="32"/>
        </w:rPr>
        <w:t>国家</w:t>
      </w:r>
      <w:r w:rsidRPr="000C0400">
        <w:rPr>
          <w:rFonts w:ascii="仿宋_GB2312" w:eastAsia="仿宋_GB2312"/>
          <w:sz w:val="32"/>
          <w:szCs w:val="32"/>
        </w:rPr>
        <w:t>科技创新的基石</w:t>
      </w:r>
      <w:r w:rsidRPr="000C0400">
        <w:rPr>
          <w:rFonts w:ascii="仿宋_GB2312" w:eastAsia="仿宋_GB2312" w:hint="eastAsia"/>
          <w:sz w:val="32"/>
          <w:szCs w:val="32"/>
        </w:rPr>
        <w:t>，</w:t>
      </w:r>
      <w:r>
        <w:rPr>
          <w:rFonts w:ascii="仿宋_GB2312" w:eastAsia="仿宋_GB2312" w:hint="eastAsia"/>
          <w:sz w:val="32"/>
          <w:szCs w:val="32"/>
        </w:rPr>
        <w:t>党</w:t>
      </w:r>
      <w:r>
        <w:rPr>
          <w:rFonts w:ascii="仿宋_GB2312" w:eastAsia="仿宋_GB2312"/>
          <w:sz w:val="32"/>
          <w:szCs w:val="32"/>
        </w:rPr>
        <w:t>中央高度重视青少年</w:t>
      </w:r>
      <w:r>
        <w:rPr>
          <w:rFonts w:ascii="仿宋_GB2312" w:eastAsia="仿宋_GB2312" w:hint="eastAsia"/>
          <w:sz w:val="32"/>
          <w:szCs w:val="32"/>
        </w:rPr>
        <w:t>科技</w:t>
      </w:r>
      <w:r>
        <w:rPr>
          <w:rFonts w:ascii="仿宋_GB2312" w:eastAsia="仿宋_GB2312"/>
          <w:sz w:val="32"/>
          <w:szCs w:val="32"/>
        </w:rPr>
        <w:t>创新人才</w:t>
      </w:r>
      <w:r>
        <w:rPr>
          <w:rFonts w:ascii="仿宋_GB2312" w:eastAsia="仿宋_GB2312" w:hint="eastAsia"/>
          <w:sz w:val="32"/>
          <w:szCs w:val="32"/>
        </w:rPr>
        <w:t>的培养</w:t>
      </w:r>
      <w:r>
        <w:rPr>
          <w:rFonts w:ascii="仿宋_GB2312" w:eastAsia="仿宋_GB2312"/>
          <w:sz w:val="32"/>
          <w:szCs w:val="32"/>
        </w:rPr>
        <w:t>和成长，</w:t>
      </w:r>
      <w:r>
        <w:rPr>
          <w:rFonts w:ascii="仿宋_GB2312" w:eastAsia="仿宋_GB2312" w:hint="eastAsia"/>
          <w:sz w:val="32"/>
          <w:szCs w:val="32"/>
        </w:rPr>
        <w:t>青少年</w:t>
      </w:r>
      <w:r>
        <w:rPr>
          <w:rFonts w:ascii="仿宋_GB2312" w:eastAsia="仿宋_GB2312"/>
          <w:sz w:val="32"/>
          <w:szCs w:val="32"/>
        </w:rPr>
        <w:t>科技</w:t>
      </w:r>
      <w:r>
        <w:rPr>
          <w:rFonts w:ascii="仿宋_GB2312" w:eastAsia="仿宋_GB2312" w:hint="eastAsia"/>
          <w:sz w:val="32"/>
          <w:szCs w:val="32"/>
        </w:rPr>
        <w:t>创新人才在</w:t>
      </w:r>
      <w:r>
        <w:rPr>
          <w:rFonts w:ascii="仿宋_GB2312" w:eastAsia="仿宋_GB2312"/>
          <w:sz w:val="32"/>
          <w:szCs w:val="32"/>
        </w:rPr>
        <w:t>创新型国家</w:t>
      </w:r>
      <w:r>
        <w:rPr>
          <w:rFonts w:ascii="仿宋_GB2312" w:eastAsia="仿宋_GB2312" w:hint="eastAsia"/>
          <w:sz w:val="32"/>
          <w:szCs w:val="32"/>
        </w:rPr>
        <w:t>建设</w:t>
      </w:r>
      <w:r>
        <w:rPr>
          <w:rFonts w:ascii="仿宋_GB2312" w:eastAsia="仿宋_GB2312"/>
          <w:sz w:val="32"/>
          <w:szCs w:val="32"/>
        </w:rPr>
        <w:t>中具有重要作用。</w:t>
      </w:r>
      <w:r>
        <w:rPr>
          <w:rFonts w:ascii="仿宋_GB2312" w:eastAsia="仿宋_GB2312" w:hint="eastAsia"/>
          <w:sz w:val="32"/>
          <w:szCs w:val="32"/>
        </w:rPr>
        <w:t>习</w:t>
      </w:r>
      <w:r>
        <w:rPr>
          <w:rFonts w:ascii="仿宋_GB2312" w:eastAsia="仿宋_GB2312"/>
          <w:sz w:val="32"/>
          <w:szCs w:val="32"/>
        </w:rPr>
        <w:t>近平总书记</w:t>
      </w:r>
      <w:r>
        <w:rPr>
          <w:rFonts w:ascii="仿宋_GB2312" w:eastAsia="仿宋_GB2312" w:hint="eastAsia"/>
          <w:sz w:val="32"/>
          <w:szCs w:val="32"/>
        </w:rPr>
        <w:t>在2016年“科技三会”上指出“科技创新、科学普及是实现创新发展的两翼。”201</w:t>
      </w:r>
      <w:r>
        <w:rPr>
          <w:rFonts w:ascii="仿宋_GB2312" w:eastAsia="仿宋_GB2312"/>
          <w:sz w:val="32"/>
          <w:szCs w:val="32"/>
        </w:rPr>
        <w:t>8</w:t>
      </w:r>
      <w:r>
        <w:rPr>
          <w:rFonts w:ascii="仿宋_GB2312" w:eastAsia="仿宋_GB2312" w:hint="eastAsia"/>
          <w:sz w:val="32"/>
          <w:szCs w:val="32"/>
        </w:rPr>
        <w:t>年两</w:t>
      </w:r>
      <w:r>
        <w:rPr>
          <w:rFonts w:ascii="仿宋_GB2312" w:eastAsia="仿宋_GB2312"/>
          <w:sz w:val="32"/>
          <w:szCs w:val="32"/>
        </w:rPr>
        <w:t>院院士大会上</w:t>
      </w:r>
      <w:r>
        <w:rPr>
          <w:rFonts w:ascii="仿宋_GB2312" w:eastAsia="仿宋_GB2312" w:hint="eastAsia"/>
          <w:sz w:val="32"/>
          <w:szCs w:val="32"/>
        </w:rPr>
        <w:t>习近平总书记</w:t>
      </w:r>
      <w:r>
        <w:rPr>
          <w:rFonts w:ascii="仿宋_GB2312" w:eastAsia="仿宋_GB2312"/>
          <w:sz w:val="32"/>
          <w:szCs w:val="32"/>
        </w:rPr>
        <w:t>强</w:t>
      </w:r>
      <w:r>
        <w:rPr>
          <w:rFonts w:ascii="仿宋_GB2312" w:eastAsia="仿宋_GB2312" w:hint="eastAsia"/>
          <w:sz w:val="32"/>
          <w:szCs w:val="32"/>
        </w:rPr>
        <w:t>调</w:t>
      </w:r>
      <w:r w:rsidRPr="00FD05DE">
        <w:rPr>
          <w:rFonts w:ascii="仿宋_GB2312" w:eastAsia="仿宋_GB2312" w:hint="eastAsia"/>
          <w:bCs/>
          <w:sz w:val="32"/>
          <w:szCs w:val="32"/>
        </w:rPr>
        <w:t>“我们要让科技工作成为富有吸引力的工作、成为孩子们尊崇向往的职业，给孩子们的梦想插上科技的翅膀，让未来祖国的科技天地群英荟萃，让未来科学的浩瀚星空群星闪耀！”</w:t>
      </w:r>
    </w:p>
    <w:p w:rsidR="006B1A09" w:rsidRPr="00FD05DE" w:rsidRDefault="006B1A09" w:rsidP="006B1A09">
      <w:pPr>
        <w:spacing w:line="560" w:lineRule="exact"/>
        <w:ind w:firstLine="646"/>
        <w:rPr>
          <w:rFonts w:ascii="黑体" w:eastAsia="黑体" w:hAnsi="黑体"/>
          <w:bCs/>
          <w:sz w:val="32"/>
          <w:szCs w:val="32"/>
        </w:rPr>
      </w:pPr>
      <w:r w:rsidRPr="00FD05DE">
        <w:rPr>
          <w:rFonts w:ascii="黑体" w:eastAsia="黑体" w:hAnsi="黑体" w:hint="eastAsia"/>
          <w:bCs/>
          <w:sz w:val="32"/>
          <w:szCs w:val="32"/>
        </w:rPr>
        <w:t>二、新时代</w:t>
      </w:r>
      <w:r>
        <w:rPr>
          <w:rFonts w:ascii="黑体" w:eastAsia="黑体" w:hAnsi="黑体" w:hint="eastAsia"/>
          <w:bCs/>
          <w:sz w:val="32"/>
          <w:szCs w:val="32"/>
        </w:rPr>
        <w:t>对</w:t>
      </w:r>
      <w:r w:rsidRPr="00FD05DE">
        <w:rPr>
          <w:rFonts w:ascii="黑体" w:eastAsia="黑体" w:hAnsi="黑体"/>
          <w:bCs/>
          <w:sz w:val="32"/>
          <w:szCs w:val="32"/>
        </w:rPr>
        <w:t>青少年科技创新人才培养</w:t>
      </w:r>
      <w:r>
        <w:rPr>
          <w:rFonts w:ascii="黑体" w:eastAsia="黑体" w:hAnsi="黑体" w:hint="eastAsia"/>
          <w:bCs/>
          <w:sz w:val="32"/>
          <w:szCs w:val="32"/>
        </w:rPr>
        <w:t>提出</w:t>
      </w:r>
      <w:r>
        <w:rPr>
          <w:rFonts w:ascii="黑体" w:eastAsia="黑体" w:hAnsi="黑体"/>
          <w:bCs/>
          <w:sz w:val="32"/>
          <w:szCs w:val="32"/>
        </w:rPr>
        <w:t>新要求</w:t>
      </w:r>
    </w:p>
    <w:p w:rsidR="006B1A09" w:rsidRDefault="006B1A09" w:rsidP="006B1A09">
      <w:pPr>
        <w:spacing w:line="560" w:lineRule="exact"/>
        <w:ind w:firstLine="646"/>
        <w:rPr>
          <w:rFonts w:ascii="仿宋_GB2312" w:eastAsia="仿宋_GB2312"/>
          <w:sz w:val="32"/>
          <w:szCs w:val="32"/>
        </w:rPr>
      </w:pPr>
      <w:r w:rsidRPr="0056085D">
        <w:rPr>
          <w:rFonts w:ascii="仿宋_GB2312" w:eastAsia="仿宋_GB2312" w:hint="eastAsia"/>
          <w:sz w:val="32"/>
          <w:szCs w:val="32"/>
        </w:rPr>
        <w:t>人工智能等科技引领的第四次工业革命正在推动人类社会和生产模式的深刻变革，未来</w:t>
      </w:r>
      <w:r w:rsidRPr="0056085D">
        <w:rPr>
          <w:rFonts w:ascii="仿宋_GB2312" w:eastAsia="仿宋_GB2312"/>
          <w:sz w:val="32"/>
          <w:szCs w:val="32"/>
        </w:rPr>
        <w:t>对创新型人才的需求更加迫切</w:t>
      </w:r>
      <w:r w:rsidRPr="0056085D">
        <w:rPr>
          <w:rFonts w:ascii="仿宋_GB2312" w:eastAsia="仿宋_GB2312" w:hint="eastAsia"/>
          <w:sz w:val="32"/>
          <w:szCs w:val="32"/>
        </w:rPr>
        <w:t>。</w:t>
      </w:r>
      <w:r>
        <w:rPr>
          <w:rFonts w:ascii="仿宋_GB2312" w:eastAsia="仿宋_GB2312"/>
          <w:sz w:val="32"/>
          <w:szCs w:val="32"/>
        </w:rPr>
        <w:t>以人为本</w:t>
      </w:r>
      <w:r>
        <w:rPr>
          <w:rFonts w:ascii="仿宋_GB2312" w:eastAsia="仿宋_GB2312" w:hint="eastAsia"/>
          <w:sz w:val="32"/>
          <w:szCs w:val="32"/>
        </w:rPr>
        <w:t>、</w:t>
      </w:r>
      <w:r w:rsidRPr="0056085D">
        <w:rPr>
          <w:rFonts w:ascii="仿宋_GB2312" w:eastAsia="仿宋_GB2312"/>
          <w:sz w:val="32"/>
          <w:szCs w:val="32"/>
        </w:rPr>
        <w:t>多样化</w:t>
      </w:r>
      <w:r w:rsidRPr="0056085D">
        <w:rPr>
          <w:rFonts w:ascii="仿宋_GB2312" w:eastAsia="仿宋_GB2312" w:hint="eastAsia"/>
          <w:sz w:val="32"/>
          <w:szCs w:val="32"/>
        </w:rPr>
        <w:t>、</w:t>
      </w:r>
      <w:r w:rsidRPr="0056085D">
        <w:rPr>
          <w:rFonts w:ascii="仿宋_GB2312" w:eastAsia="仿宋_GB2312"/>
          <w:sz w:val="32"/>
          <w:szCs w:val="32"/>
        </w:rPr>
        <w:t>个性化</w:t>
      </w:r>
      <w:r w:rsidRPr="0056085D">
        <w:rPr>
          <w:rFonts w:ascii="仿宋_GB2312" w:eastAsia="仿宋_GB2312" w:hint="eastAsia"/>
          <w:sz w:val="32"/>
          <w:szCs w:val="32"/>
        </w:rPr>
        <w:t>是教育变革的大趋势，教育目标将转向发展心智，教学方式将转向线上或线上线下结合，教育的组织形式也将从单一的传统学校转向学校和自组织的学习社群相结合。无论哪方面的教育转变，</w:t>
      </w:r>
      <w:r w:rsidRPr="0056085D">
        <w:rPr>
          <w:rFonts w:ascii="仿宋_GB2312" w:eastAsia="仿宋_GB2312"/>
          <w:sz w:val="32"/>
          <w:szCs w:val="32"/>
        </w:rPr>
        <w:t>培</w:t>
      </w:r>
      <w:r w:rsidRPr="0056085D">
        <w:rPr>
          <w:rFonts w:ascii="仿宋_GB2312" w:eastAsia="仿宋_GB2312" w:hint="eastAsia"/>
          <w:sz w:val="32"/>
          <w:szCs w:val="32"/>
        </w:rPr>
        <w:t>养创新人才的优质教育资源在全球来看都相对稀缺</w:t>
      </w:r>
      <w:r w:rsidRPr="0056085D">
        <w:rPr>
          <w:rFonts w:ascii="仿宋_GB2312" w:eastAsia="仿宋_GB2312"/>
          <w:sz w:val="32"/>
          <w:szCs w:val="32"/>
        </w:rPr>
        <w:t>。</w:t>
      </w:r>
      <w:r w:rsidRPr="0056085D">
        <w:rPr>
          <w:rFonts w:ascii="仿宋_GB2312" w:eastAsia="仿宋_GB2312" w:hint="eastAsia"/>
          <w:sz w:val="32"/>
          <w:szCs w:val="32"/>
        </w:rPr>
        <w:t>全球教育改革的前沿方向是探索利用脑科学、人工智能技术推动人才培养模式的变革，解决教育资源</w:t>
      </w:r>
      <w:r w:rsidRPr="0056085D">
        <w:rPr>
          <w:rFonts w:ascii="仿宋_GB2312" w:eastAsia="仿宋_GB2312"/>
          <w:sz w:val="32"/>
          <w:szCs w:val="32"/>
        </w:rPr>
        <w:t>不充分</w:t>
      </w:r>
      <w:r w:rsidRPr="0056085D">
        <w:rPr>
          <w:rFonts w:ascii="仿宋_GB2312" w:eastAsia="仿宋_GB2312" w:hint="eastAsia"/>
          <w:sz w:val="32"/>
          <w:szCs w:val="32"/>
        </w:rPr>
        <w:t>、不均衡的问题。</w:t>
      </w:r>
    </w:p>
    <w:p w:rsidR="006B1A09" w:rsidRPr="008337D3" w:rsidRDefault="006B1A09" w:rsidP="006B1A09">
      <w:pPr>
        <w:spacing w:line="560" w:lineRule="exact"/>
        <w:ind w:firstLine="646"/>
        <w:rPr>
          <w:rFonts w:ascii="黑体" w:eastAsia="黑体" w:hAnsi="黑体"/>
          <w:sz w:val="32"/>
          <w:szCs w:val="32"/>
        </w:rPr>
      </w:pPr>
      <w:r w:rsidRPr="008337D3">
        <w:rPr>
          <w:rFonts w:ascii="黑体" w:eastAsia="黑体" w:hAnsi="黑体" w:hint="eastAsia"/>
          <w:sz w:val="32"/>
          <w:szCs w:val="32"/>
        </w:rPr>
        <w:t>三、“科创青少”</w:t>
      </w:r>
      <w:r>
        <w:rPr>
          <w:rFonts w:ascii="黑体" w:eastAsia="黑体" w:hAnsi="黑体" w:hint="eastAsia"/>
          <w:sz w:val="32"/>
          <w:szCs w:val="32"/>
        </w:rPr>
        <w:t>推动青少年</w:t>
      </w:r>
      <w:r>
        <w:rPr>
          <w:rFonts w:ascii="黑体" w:eastAsia="黑体" w:hAnsi="黑体"/>
          <w:sz w:val="32"/>
          <w:szCs w:val="32"/>
        </w:rPr>
        <w:t>科技创新人才培养</w:t>
      </w:r>
      <w:r w:rsidRPr="00FD05DE">
        <w:rPr>
          <w:rFonts w:ascii="黑体" w:eastAsia="黑体" w:hAnsi="黑体" w:hint="eastAsia"/>
          <w:bCs/>
          <w:sz w:val="32"/>
          <w:szCs w:val="32"/>
        </w:rPr>
        <w:t>转型</w:t>
      </w:r>
      <w:r>
        <w:rPr>
          <w:rFonts w:ascii="黑体" w:eastAsia="黑体" w:hAnsi="黑体" w:hint="eastAsia"/>
          <w:bCs/>
          <w:sz w:val="32"/>
          <w:szCs w:val="32"/>
        </w:rPr>
        <w:t>升级</w:t>
      </w:r>
    </w:p>
    <w:p w:rsidR="006B1A09" w:rsidRDefault="006B1A09" w:rsidP="006B1A09">
      <w:pPr>
        <w:spacing w:line="560" w:lineRule="exact"/>
        <w:ind w:firstLine="646"/>
        <w:rPr>
          <w:rFonts w:ascii="仿宋_GB2312" w:eastAsia="仿宋_GB2312"/>
          <w:sz w:val="32"/>
          <w:szCs w:val="32"/>
        </w:rPr>
      </w:pPr>
      <w:r>
        <w:rPr>
          <w:rFonts w:ascii="仿宋_GB2312" w:eastAsia="仿宋_GB2312" w:hint="eastAsia"/>
          <w:sz w:val="32"/>
          <w:szCs w:val="32"/>
        </w:rPr>
        <w:t>党</w:t>
      </w:r>
      <w:r>
        <w:rPr>
          <w:rFonts w:ascii="仿宋_GB2312" w:eastAsia="仿宋_GB2312"/>
          <w:sz w:val="32"/>
          <w:szCs w:val="32"/>
        </w:rPr>
        <w:t>的</w:t>
      </w:r>
      <w:r>
        <w:rPr>
          <w:rFonts w:ascii="仿宋_GB2312" w:eastAsia="仿宋_GB2312" w:hint="eastAsia"/>
          <w:sz w:val="32"/>
          <w:szCs w:val="32"/>
        </w:rPr>
        <w:t>十九大以来，党中央对科协工作提出加强网上群团建设、发</w:t>
      </w:r>
      <w:r>
        <w:rPr>
          <w:rFonts w:ascii="仿宋_GB2312" w:eastAsia="仿宋_GB2312"/>
          <w:sz w:val="32"/>
          <w:szCs w:val="32"/>
        </w:rPr>
        <w:t>挥科普服务</w:t>
      </w:r>
      <w:r>
        <w:rPr>
          <w:rFonts w:ascii="仿宋_GB2312" w:eastAsia="仿宋_GB2312" w:hint="eastAsia"/>
          <w:sz w:val="32"/>
          <w:szCs w:val="32"/>
        </w:rPr>
        <w:t>治理</w:t>
      </w:r>
      <w:r>
        <w:rPr>
          <w:rFonts w:ascii="仿宋_GB2312" w:eastAsia="仿宋_GB2312"/>
          <w:sz w:val="32"/>
          <w:szCs w:val="32"/>
        </w:rPr>
        <w:t>体系</w:t>
      </w:r>
      <w:r>
        <w:rPr>
          <w:rFonts w:ascii="仿宋_GB2312" w:eastAsia="仿宋_GB2312" w:hint="eastAsia"/>
          <w:sz w:val="32"/>
          <w:szCs w:val="32"/>
        </w:rPr>
        <w:t>和</w:t>
      </w:r>
      <w:r>
        <w:rPr>
          <w:rFonts w:ascii="仿宋_GB2312" w:eastAsia="仿宋_GB2312"/>
          <w:sz w:val="32"/>
          <w:szCs w:val="32"/>
        </w:rPr>
        <w:t>治理能力现代化发展</w:t>
      </w:r>
      <w:r>
        <w:rPr>
          <w:rFonts w:ascii="仿宋_GB2312" w:eastAsia="仿宋_GB2312" w:hint="eastAsia"/>
          <w:sz w:val="32"/>
          <w:szCs w:val="32"/>
        </w:rPr>
        <w:t>应</w:t>
      </w:r>
      <w:r>
        <w:rPr>
          <w:rFonts w:ascii="仿宋_GB2312" w:eastAsia="仿宋_GB2312"/>
          <w:sz w:val="32"/>
          <w:szCs w:val="32"/>
        </w:rPr>
        <w:t>有作</w:t>
      </w:r>
      <w:r>
        <w:rPr>
          <w:rFonts w:ascii="仿宋_GB2312" w:eastAsia="仿宋_GB2312"/>
          <w:sz w:val="32"/>
          <w:szCs w:val="32"/>
        </w:rPr>
        <w:lastRenderedPageBreak/>
        <w:t>用</w:t>
      </w:r>
      <w:r>
        <w:rPr>
          <w:rFonts w:ascii="仿宋_GB2312" w:eastAsia="仿宋_GB2312" w:hint="eastAsia"/>
          <w:sz w:val="32"/>
          <w:szCs w:val="32"/>
        </w:rPr>
        <w:t>的新要求，科协党组书记处提出建设“智慧科协”战略构想，推动科协工作方式变革，实现无所不</w:t>
      </w:r>
      <w:r>
        <w:rPr>
          <w:rFonts w:ascii="仿宋_GB2312" w:eastAsia="仿宋_GB2312"/>
          <w:sz w:val="32"/>
          <w:szCs w:val="32"/>
        </w:rPr>
        <w:t>在、</w:t>
      </w:r>
      <w:r>
        <w:rPr>
          <w:rFonts w:ascii="仿宋_GB2312" w:eastAsia="仿宋_GB2312" w:hint="eastAsia"/>
          <w:sz w:val="32"/>
          <w:szCs w:val="32"/>
        </w:rPr>
        <w:t>永不落幕的网上科协大生态圈。</w:t>
      </w:r>
    </w:p>
    <w:p w:rsidR="006B1A09" w:rsidRDefault="006B1A09" w:rsidP="006B1A09">
      <w:pPr>
        <w:spacing w:line="560" w:lineRule="exact"/>
        <w:ind w:firstLine="646"/>
        <w:rPr>
          <w:rFonts w:ascii="仿宋_GB2312" w:eastAsia="仿宋_GB2312"/>
          <w:sz w:val="32"/>
          <w:szCs w:val="32"/>
        </w:rPr>
      </w:pPr>
      <w:r>
        <w:rPr>
          <w:rFonts w:ascii="仿宋_GB2312" w:eastAsia="仿宋_GB2312" w:hint="eastAsia"/>
          <w:sz w:val="32"/>
          <w:szCs w:val="32"/>
        </w:rPr>
        <w:t>“科创</w:t>
      </w:r>
      <w:r>
        <w:rPr>
          <w:rFonts w:ascii="仿宋_GB2312" w:eastAsia="仿宋_GB2312"/>
          <w:sz w:val="32"/>
          <w:szCs w:val="32"/>
        </w:rPr>
        <w:t>青少</w:t>
      </w:r>
      <w:r>
        <w:rPr>
          <w:rFonts w:ascii="仿宋_GB2312" w:eastAsia="仿宋_GB2312" w:hint="eastAsia"/>
          <w:sz w:val="32"/>
          <w:szCs w:val="32"/>
        </w:rPr>
        <w:t>”是</w:t>
      </w:r>
      <w:r>
        <w:rPr>
          <w:rFonts w:ascii="仿宋_GB2312" w:eastAsia="仿宋_GB2312"/>
          <w:sz w:val="32"/>
          <w:szCs w:val="32"/>
        </w:rPr>
        <w:t>中国科协青少年科技中心</w:t>
      </w:r>
      <w:r>
        <w:rPr>
          <w:rFonts w:ascii="仿宋_GB2312" w:eastAsia="仿宋_GB2312" w:hint="eastAsia"/>
          <w:sz w:val="32"/>
          <w:szCs w:val="32"/>
        </w:rPr>
        <w:t>贯彻党中央和习近平总书记重要指示精神、落实科协党组书记处工作</w:t>
      </w:r>
      <w:r>
        <w:rPr>
          <w:rFonts w:ascii="仿宋_GB2312" w:eastAsia="仿宋_GB2312"/>
          <w:sz w:val="32"/>
          <w:szCs w:val="32"/>
        </w:rPr>
        <w:t>部署要求</w:t>
      </w:r>
      <w:r>
        <w:rPr>
          <w:rFonts w:ascii="仿宋_GB2312" w:eastAsia="仿宋_GB2312" w:hint="eastAsia"/>
          <w:sz w:val="32"/>
          <w:szCs w:val="32"/>
        </w:rPr>
        <w:t>打造</w:t>
      </w:r>
      <w:r>
        <w:rPr>
          <w:rFonts w:ascii="仿宋_GB2312" w:eastAsia="仿宋_GB2312"/>
          <w:sz w:val="32"/>
          <w:szCs w:val="32"/>
        </w:rPr>
        <w:t>的</w:t>
      </w:r>
      <w:r>
        <w:rPr>
          <w:rFonts w:ascii="仿宋_GB2312" w:eastAsia="仿宋_GB2312" w:hint="eastAsia"/>
          <w:sz w:val="32"/>
          <w:szCs w:val="32"/>
        </w:rPr>
        <w:t>基于</w:t>
      </w:r>
      <w:r>
        <w:rPr>
          <w:rFonts w:ascii="仿宋_GB2312" w:eastAsia="仿宋_GB2312"/>
          <w:sz w:val="32"/>
          <w:szCs w:val="32"/>
        </w:rPr>
        <w:t>互联网的青少年科技</w:t>
      </w:r>
      <w:r>
        <w:rPr>
          <w:rFonts w:ascii="仿宋_GB2312" w:eastAsia="仿宋_GB2312" w:hint="eastAsia"/>
          <w:sz w:val="32"/>
          <w:szCs w:val="32"/>
        </w:rPr>
        <w:t>创新人才培养的服务</w:t>
      </w:r>
      <w:r>
        <w:rPr>
          <w:rFonts w:ascii="仿宋_GB2312" w:eastAsia="仿宋_GB2312"/>
          <w:sz w:val="32"/>
          <w:szCs w:val="32"/>
        </w:rPr>
        <w:t>品牌，</w:t>
      </w:r>
      <w:r>
        <w:rPr>
          <w:rFonts w:ascii="仿宋_GB2312" w:eastAsia="仿宋_GB2312" w:hint="eastAsia"/>
          <w:sz w:val="32"/>
          <w:szCs w:val="32"/>
        </w:rPr>
        <w:t>旨在以中心核心</w:t>
      </w:r>
      <w:r>
        <w:rPr>
          <w:rFonts w:ascii="仿宋_GB2312" w:eastAsia="仿宋_GB2312"/>
          <w:sz w:val="32"/>
          <w:szCs w:val="32"/>
        </w:rPr>
        <w:t>业务</w:t>
      </w:r>
      <w:r>
        <w:rPr>
          <w:rFonts w:ascii="仿宋_GB2312" w:eastAsia="仿宋_GB2312" w:hint="eastAsia"/>
          <w:sz w:val="32"/>
          <w:szCs w:val="32"/>
        </w:rPr>
        <w:t>为抓手搭平台、建生态，运用</w:t>
      </w:r>
      <w:r>
        <w:rPr>
          <w:rFonts w:ascii="仿宋_GB2312" w:eastAsia="仿宋_GB2312"/>
          <w:sz w:val="32"/>
          <w:szCs w:val="32"/>
        </w:rPr>
        <w:t>信息化、智能化、智慧化</w:t>
      </w:r>
      <w:r>
        <w:rPr>
          <w:rFonts w:ascii="仿宋_GB2312" w:eastAsia="仿宋_GB2312" w:hint="eastAsia"/>
          <w:sz w:val="32"/>
          <w:szCs w:val="32"/>
        </w:rPr>
        <w:t>手段推动新时代青少年科技中心</w:t>
      </w:r>
      <w:r>
        <w:rPr>
          <w:rFonts w:ascii="仿宋_GB2312" w:eastAsia="仿宋_GB2312"/>
          <w:sz w:val="32"/>
          <w:szCs w:val="32"/>
        </w:rPr>
        <w:t>工作</w:t>
      </w:r>
      <w:r>
        <w:rPr>
          <w:rFonts w:ascii="仿宋_GB2312" w:eastAsia="仿宋_GB2312" w:hint="eastAsia"/>
          <w:sz w:val="32"/>
          <w:szCs w:val="32"/>
        </w:rPr>
        <w:t>转型升级，进一步提升青少年科技</w:t>
      </w:r>
      <w:r>
        <w:rPr>
          <w:rFonts w:ascii="仿宋_GB2312" w:eastAsia="仿宋_GB2312"/>
          <w:sz w:val="32"/>
          <w:szCs w:val="32"/>
        </w:rPr>
        <w:t>创新人才培养</w:t>
      </w:r>
      <w:r>
        <w:rPr>
          <w:rFonts w:ascii="仿宋_GB2312" w:eastAsia="仿宋_GB2312" w:hint="eastAsia"/>
          <w:sz w:val="32"/>
          <w:szCs w:val="32"/>
        </w:rPr>
        <w:t>公共服务能力</w:t>
      </w:r>
      <w:r w:rsidRPr="0056085D">
        <w:rPr>
          <w:rFonts w:ascii="仿宋_GB2312" w:eastAsia="仿宋_GB2312" w:hint="eastAsia"/>
          <w:sz w:val="32"/>
          <w:szCs w:val="32"/>
        </w:rPr>
        <w:t>，</w:t>
      </w:r>
      <w:r w:rsidRPr="0056085D">
        <w:rPr>
          <w:rFonts w:ascii="仿宋_GB2312" w:eastAsia="仿宋_GB2312" w:hAnsi="华文仿宋" w:hint="eastAsia"/>
          <w:sz w:val="32"/>
          <w:szCs w:val="32"/>
        </w:rPr>
        <w:t>培养更多具有创新精神和</w:t>
      </w:r>
      <w:r w:rsidRPr="0056085D">
        <w:rPr>
          <w:rFonts w:ascii="仿宋_GB2312" w:eastAsia="仿宋_GB2312" w:hAnsi="华文仿宋"/>
          <w:sz w:val="32"/>
          <w:szCs w:val="32"/>
        </w:rPr>
        <w:t>实践能力</w:t>
      </w:r>
      <w:r w:rsidRPr="0056085D">
        <w:rPr>
          <w:rFonts w:ascii="仿宋_GB2312" w:eastAsia="仿宋_GB2312" w:hAnsi="华文仿宋" w:hint="eastAsia"/>
          <w:sz w:val="32"/>
          <w:szCs w:val="32"/>
        </w:rPr>
        <w:t>的科技创新后备人才，</w:t>
      </w:r>
      <w:r w:rsidRPr="0056085D">
        <w:rPr>
          <w:rFonts w:ascii="仿宋_GB2312" w:eastAsia="仿宋_GB2312" w:hint="eastAsia"/>
          <w:sz w:val="32"/>
          <w:szCs w:val="32"/>
        </w:rPr>
        <w:t>为建设世界科技强国夯实</w:t>
      </w:r>
      <w:r w:rsidRPr="0056085D">
        <w:rPr>
          <w:rFonts w:ascii="仿宋_GB2312" w:eastAsia="仿宋_GB2312"/>
          <w:sz w:val="32"/>
          <w:szCs w:val="32"/>
        </w:rPr>
        <w:t>创新人才基础</w:t>
      </w:r>
      <w:r>
        <w:rPr>
          <w:rFonts w:ascii="仿宋_GB2312" w:eastAsia="仿宋_GB2312" w:hint="eastAsia"/>
          <w:sz w:val="32"/>
          <w:szCs w:val="32"/>
        </w:rPr>
        <w:t>。</w:t>
      </w:r>
    </w:p>
    <w:p w:rsidR="006B1A09" w:rsidRDefault="006B1A09" w:rsidP="006B1A09">
      <w:pPr>
        <w:spacing w:line="560" w:lineRule="exact"/>
        <w:ind w:firstLine="646"/>
        <w:rPr>
          <w:rFonts w:ascii="仿宋_GB2312" w:eastAsia="仿宋_GB2312"/>
          <w:sz w:val="32"/>
          <w:szCs w:val="32"/>
        </w:rPr>
      </w:pPr>
      <w:r w:rsidRPr="008337D3">
        <w:rPr>
          <w:rFonts w:ascii="仿宋_GB2312" w:eastAsia="仿宋_GB2312" w:hint="eastAsia"/>
          <w:sz w:val="32"/>
          <w:szCs w:val="32"/>
        </w:rPr>
        <w:t>“科创青少”</w:t>
      </w:r>
      <w:r>
        <w:rPr>
          <w:rFonts w:ascii="仿宋_GB2312" w:eastAsia="仿宋_GB2312" w:hint="eastAsia"/>
          <w:sz w:val="32"/>
          <w:szCs w:val="32"/>
        </w:rPr>
        <w:t>通过建设覆盖</w:t>
      </w:r>
      <w:r>
        <w:rPr>
          <w:rFonts w:ascii="仿宋_GB2312" w:eastAsia="仿宋_GB2312"/>
          <w:sz w:val="32"/>
          <w:szCs w:val="32"/>
        </w:rPr>
        <w:t>全国</w:t>
      </w:r>
      <w:r>
        <w:rPr>
          <w:rFonts w:ascii="仿宋_GB2312" w:eastAsia="仿宋_GB2312" w:hint="eastAsia"/>
          <w:sz w:val="32"/>
          <w:szCs w:val="32"/>
        </w:rPr>
        <w:t>各级相关</w:t>
      </w:r>
      <w:r>
        <w:rPr>
          <w:rFonts w:ascii="仿宋_GB2312" w:eastAsia="仿宋_GB2312"/>
          <w:sz w:val="32"/>
          <w:szCs w:val="32"/>
        </w:rPr>
        <w:t>机构和</w:t>
      </w:r>
      <w:r>
        <w:rPr>
          <w:rFonts w:ascii="仿宋_GB2312" w:eastAsia="仿宋_GB2312" w:hint="eastAsia"/>
          <w:sz w:val="32"/>
          <w:szCs w:val="32"/>
        </w:rPr>
        <w:t>参与者的</w:t>
      </w:r>
      <w:r>
        <w:rPr>
          <w:rFonts w:ascii="仿宋_GB2312" w:eastAsia="仿宋_GB2312"/>
          <w:sz w:val="32"/>
          <w:szCs w:val="32"/>
        </w:rPr>
        <w:t>服务平台</w:t>
      </w:r>
      <w:r>
        <w:rPr>
          <w:rFonts w:ascii="仿宋_GB2312" w:eastAsia="仿宋_GB2312" w:hint="eastAsia"/>
          <w:sz w:val="32"/>
          <w:szCs w:val="32"/>
        </w:rPr>
        <w:t>（包括</w:t>
      </w:r>
      <w:r w:rsidRPr="00655090">
        <w:rPr>
          <w:rFonts w:ascii="仿宋_GB2312" w:eastAsia="仿宋_GB2312" w:hint="eastAsia"/>
          <w:sz w:val="32"/>
          <w:szCs w:val="32"/>
        </w:rPr>
        <w:t>青少年科技创新人才培养的大数据融合数据库和</w:t>
      </w:r>
      <w:r w:rsidRPr="00655090">
        <w:rPr>
          <w:rFonts w:ascii="仿宋_GB2312" w:eastAsia="仿宋_GB2312"/>
          <w:sz w:val="32"/>
          <w:szCs w:val="32"/>
        </w:rPr>
        <w:t>大数据</w:t>
      </w:r>
      <w:r w:rsidRPr="00655090">
        <w:rPr>
          <w:rFonts w:ascii="仿宋_GB2312" w:eastAsia="仿宋_GB2312" w:hint="eastAsia"/>
          <w:sz w:val="32"/>
          <w:szCs w:val="32"/>
        </w:rPr>
        <w:t>智能服务平台、青少年科技创新资源</w:t>
      </w:r>
      <w:r w:rsidRPr="00655090">
        <w:rPr>
          <w:rFonts w:ascii="仿宋_GB2312" w:eastAsia="仿宋_GB2312"/>
          <w:sz w:val="32"/>
          <w:szCs w:val="32"/>
        </w:rPr>
        <w:t>和活动</w:t>
      </w:r>
      <w:r w:rsidRPr="00655090">
        <w:rPr>
          <w:rFonts w:ascii="仿宋_GB2312" w:eastAsia="仿宋_GB2312" w:hint="eastAsia"/>
          <w:sz w:val="32"/>
          <w:szCs w:val="32"/>
        </w:rPr>
        <w:t>服务云平台、青少年科技创新人才培养工作管理平台</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构建协同</w:t>
      </w:r>
      <w:r>
        <w:rPr>
          <w:rFonts w:ascii="仿宋_GB2312" w:eastAsia="仿宋_GB2312"/>
          <w:sz w:val="32"/>
          <w:szCs w:val="32"/>
        </w:rPr>
        <w:t>融合的工作组织体系</w:t>
      </w:r>
      <w:r>
        <w:rPr>
          <w:rFonts w:ascii="仿宋_GB2312" w:eastAsia="仿宋_GB2312" w:hint="eastAsia"/>
          <w:sz w:val="32"/>
          <w:szCs w:val="32"/>
        </w:rPr>
        <w:t>、及时通畅的</w:t>
      </w:r>
      <w:r>
        <w:rPr>
          <w:rFonts w:ascii="仿宋_GB2312" w:eastAsia="仿宋_GB2312"/>
          <w:sz w:val="32"/>
          <w:szCs w:val="32"/>
        </w:rPr>
        <w:t>信息传播体系</w:t>
      </w:r>
      <w:r>
        <w:rPr>
          <w:rFonts w:ascii="仿宋_GB2312" w:eastAsia="仿宋_GB2312" w:hint="eastAsia"/>
          <w:sz w:val="32"/>
          <w:szCs w:val="32"/>
        </w:rPr>
        <w:t>、</w:t>
      </w:r>
      <w:r>
        <w:rPr>
          <w:rFonts w:ascii="仿宋_GB2312" w:eastAsia="仿宋_GB2312"/>
          <w:sz w:val="32"/>
          <w:szCs w:val="32"/>
        </w:rPr>
        <w:t>创新高效的活动管理体系、</w:t>
      </w:r>
      <w:r>
        <w:rPr>
          <w:rFonts w:ascii="仿宋_GB2312" w:eastAsia="仿宋_GB2312" w:hint="eastAsia"/>
          <w:sz w:val="32"/>
          <w:szCs w:val="32"/>
        </w:rPr>
        <w:t>共建共享</w:t>
      </w:r>
      <w:r>
        <w:rPr>
          <w:rFonts w:ascii="仿宋_GB2312" w:eastAsia="仿宋_GB2312"/>
          <w:sz w:val="32"/>
          <w:szCs w:val="32"/>
        </w:rPr>
        <w:t>的资源服务体系、</w:t>
      </w:r>
      <w:r>
        <w:rPr>
          <w:rFonts w:ascii="仿宋_GB2312" w:eastAsia="仿宋_GB2312" w:hint="eastAsia"/>
          <w:sz w:val="32"/>
          <w:szCs w:val="32"/>
        </w:rPr>
        <w:t>智慧</w:t>
      </w:r>
      <w:r>
        <w:rPr>
          <w:rFonts w:ascii="仿宋_GB2312" w:eastAsia="仿宋_GB2312"/>
          <w:sz w:val="32"/>
          <w:szCs w:val="32"/>
        </w:rPr>
        <w:t>互通的数据应用体系、示范引领的社会协作体系</w:t>
      </w:r>
      <w:r>
        <w:rPr>
          <w:rFonts w:ascii="仿宋_GB2312" w:eastAsia="仿宋_GB2312" w:hint="eastAsia"/>
          <w:sz w:val="32"/>
          <w:szCs w:val="32"/>
        </w:rPr>
        <w:t>，推动形成</w:t>
      </w:r>
      <w:r>
        <w:rPr>
          <w:rFonts w:ascii="仿宋_GB2312" w:eastAsia="仿宋_GB2312"/>
          <w:sz w:val="32"/>
          <w:szCs w:val="32"/>
        </w:rPr>
        <w:t>青少年科技</w:t>
      </w:r>
      <w:r>
        <w:rPr>
          <w:rFonts w:ascii="仿宋_GB2312" w:eastAsia="仿宋_GB2312" w:hint="eastAsia"/>
          <w:sz w:val="32"/>
          <w:szCs w:val="32"/>
        </w:rPr>
        <w:t>创新人才</w:t>
      </w:r>
      <w:r>
        <w:rPr>
          <w:rFonts w:ascii="仿宋_GB2312" w:eastAsia="仿宋_GB2312"/>
          <w:sz w:val="32"/>
          <w:szCs w:val="32"/>
        </w:rPr>
        <w:t>培养生态圈</w:t>
      </w:r>
      <w:r>
        <w:rPr>
          <w:rFonts w:ascii="仿宋_GB2312" w:eastAsia="仿宋_GB2312" w:hint="eastAsia"/>
          <w:sz w:val="32"/>
          <w:szCs w:val="32"/>
        </w:rPr>
        <w:t>，为不同用户参与青少年科技创新</w:t>
      </w:r>
      <w:r>
        <w:rPr>
          <w:rFonts w:ascii="仿宋_GB2312" w:eastAsia="仿宋_GB2312"/>
          <w:sz w:val="32"/>
          <w:szCs w:val="32"/>
        </w:rPr>
        <w:t>人才培养</w:t>
      </w:r>
      <w:r>
        <w:rPr>
          <w:rFonts w:ascii="仿宋_GB2312" w:eastAsia="仿宋_GB2312" w:hint="eastAsia"/>
          <w:sz w:val="32"/>
          <w:szCs w:val="32"/>
        </w:rPr>
        <w:t>活动、获取资源提供智慧化服务</w:t>
      </w:r>
      <w:r>
        <w:rPr>
          <w:rFonts w:ascii="仿宋_GB2312" w:eastAsia="仿宋_GB2312"/>
          <w:sz w:val="32"/>
          <w:szCs w:val="32"/>
        </w:rPr>
        <w:t>，</w:t>
      </w:r>
      <w:r>
        <w:rPr>
          <w:rFonts w:ascii="仿宋_GB2312" w:eastAsia="仿宋_GB2312" w:hint="eastAsia"/>
          <w:sz w:val="32"/>
          <w:szCs w:val="32"/>
        </w:rPr>
        <w:t>为科协系统组织赋能、服务带动一体两翼提供有效助力。</w:t>
      </w:r>
    </w:p>
    <w:p w:rsidR="005A0FEB" w:rsidRPr="006B1A09" w:rsidRDefault="005A0FEB" w:rsidP="006B1A09">
      <w:pPr>
        <w:widowControl/>
        <w:jc w:val="left"/>
        <w:rPr>
          <w:rFonts w:ascii="黑体" w:eastAsia="黑体" w:hAnsi="黑体" w:hint="eastAsia"/>
          <w:color w:val="000000" w:themeColor="text1"/>
          <w:sz w:val="32"/>
          <w:szCs w:val="32"/>
        </w:rPr>
      </w:pPr>
      <w:bookmarkStart w:id="0" w:name="_GoBack"/>
      <w:bookmarkEnd w:id="0"/>
    </w:p>
    <w:sectPr w:rsidR="005A0FEB" w:rsidRPr="006B1A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09"/>
    <w:rsid w:val="005A0FEB"/>
    <w:rsid w:val="006B1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0232"/>
  <w15:chartTrackingRefBased/>
  <w15:docId w15:val="{284A891A-C297-40F5-A5FE-6A013A72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ying</dc:creator>
  <cp:keywords/>
  <dc:description/>
  <cp:lastModifiedBy>xu ying</cp:lastModifiedBy>
  <cp:revision>1</cp:revision>
  <dcterms:created xsi:type="dcterms:W3CDTF">2020-07-13T08:10:00Z</dcterms:created>
  <dcterms:modified xsi:type="dcterms:W3CDTF">2020-07-13T08:10:00Z</dcterms:modified>
</cp:coreProperties>
</file>