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2D2" w:rsidRDefault="002A02D2" w:rsidP="002A02D2">
      <w:pPr>
        <w:spacing w:line="565" w:lineRule="exact"/>
        <w:rPr>
          <w:rFonts w:ascii="仿宋_GB2312" w:eastAsia="仿宋_GB2312" w:hAnsi="Garamond" w:hint="eastAsia"/>
          <w:sz w:val="32"/>
          <w:szCs w:val="32"/>
        </w:rPr>
      </w:pPr>
      <w:r>
        <w:rPr>
          <w:rFonts w:ascii="黑体" w:eastAsia="黑体" w:hAnsi="黑体"/>
          <w:sz w:val="32"/>
          <w:szCs w:val="32"/>
        </w:rPr>
        <w:t>附件</w:t>
      </w:r>
      <w:r>
        <w:rPr>
          <w:rFonts w:ascii="黑体" w:eastAsia="黑体" w:hAnsi="黑体" w:hint="eastAsia"/>
          <w:sz w:val="32"/>
          <w:szCs w:val="32"/>
        </w:rPr>
        <w:t>1</w:t>
      </w:r>
    </w:p>
    <w:p w:rsidR="002A02D2" w:rsidRDefault="002A02D2" w:rsidP="002A02D2">
      <w:pPr>
        <w:spacing w:beforeLines="50" w:afterLines="150" w:line="700" w:lineRule="exact"/>
        <w:jc w:val="center"/>
        <w:rPr>
          <w:rFonts w:ascii="黑体" w:eastAsia="黑体" w:hAnsi="黑体" w:hint="eastAsia"/>
          <w:sz w:val="32"/>
          <w:szCs w:val="32"/>
        </w:rPr>
      </w:pPr>
      <w:r>
        <w:rPr>
          <w:rFonts w:ascii="小标宋" w:eastAsia="小标宋" w:hint="eastAsia"/>
          <w:sz w:val="44"/>
          <w:szCs w:val="44"/>
        </w:rPr>
        <w:t>全国科普教育基地名单（2012-2016年）</w:t>
      </w:r>
    </w:p>
    <w:tbl>
      <w:tblPr>
        <w:tblW w:w="9480" w:type="dxa"/>
        <w:jc w:val="center"/>
        <w:tblInd w:w="113" w:type="dxa"/>
        <w:tblLook w:val="04A0"/>
      </w:tblPr>
      <w:tblGrid>
        <w:gridCol w:w="780"/>
        <w:gridCol w:w="4360"/>
        <w:gridCol w:w="2620"/>
        <w:gridCol w:w="1720"/>
      </w:tblGrid>
      <w:tr w:rsidR="002A02D2" w:rsidRPr="00BE44C9" w:rsidTr="00A25EB7">
        <w:trPr>
          <w:cantSplit/>
          <w:trHeight w:val="270"/>
          <w:tblHeader/>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b/>
                <w:bCs/>
                <w:color w:val="000000"/>
                <w:kern w:val="0"/>
                <w:sz w:val="22"/>
              </w:rPr>
            </w:pPr>
            <w:r w:rsidRPr="00BE44C9">
              <w:rPr>
                <w:rFonts w:ascii="宋体" w:hAnsi="宋体" w:cs="宋体" w:hint="eastAsia"/>
                <w:b/>
                <w:bCs/>
                <w:color w:val="000000"/>
                <w:kern w:val="0"/>
                <w:sz w:val="22"/>
              </w:rPr>
              <w:t>序号</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b/>
                <w:bCs/>
                <w:color w:val="000000"/>
                <w:kern w:val="0"/>
                <w:sz w:val="22"/>
              </w:rPr>
            </w:pPr>
            <w:r w:rsidRPr="00BE44C9">
              <w:rPr>
                <w:rFonts w:ascii="宋体" w:hAnsi="宋体" w:cs="宋体" w:hint="eastAsia"/>
                <w:b/>
                <w:bCs/>
                <w:color w:val="000000"/>
                <w:kern w:val="0"/>
                <w:sz w:val="22"/>
              </w:rPr>
              <w:t>基地名称</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b/>
                <w:bCs/>
                <w:color w:val="000000"/>
                <w:kern w:val="0"/>
                <w:sz w:val="22"/>
              </w:rPr>
            </w:pPr>
            <w:r w:rsidRPr="00BE44C9">
              <w:rPr>
                <w:rFonts w:ascii="宋体" w:hAnsi="宋体" w:cs="宋体" w:hint="eastAsia"/>
                <w:b/>
                <w:bCs/>
                <w:color w:val="000000"/>
                <w:kern w:val="0"/>
                <w:sz w:val="22"/>
              </w:rPr>
              <w:t>推荐单位</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b/>
                <w:bCs/>
                <w:color w:val="000000"/>
                <w:kern w:val="0"/>
                <w:sz w:val="22"/>
              </w:rPr>
            </w:pPr>
            <w:r w:rsidRPr="00BE44C9">
              <w:rPr>
                <w:rFonts w:ascii="宋体" w:hAnsi="宋体" w:cs="宋体" w:hint="eastAsia"/>
                <w:b/>
                <w:bCs/>
                <w:color w:val="000000"/>
                <w:kern w:val="0"/>
                <w:sz w:val="22"/>
              </w:rPr>
              <w:t>所在区域</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大钟寺古钟博物馆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中国博物馆协会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国家动物博物馆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中国动物学会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中国古动物馆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中国科学院</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中国科学院国家科学图书馆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中国科学院</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国家卫星气象中心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中国气象学会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中央气象台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中国气象学会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北京市野生动物救护中心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中国野生动物保护协会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北京工业大学科技与艺术博物馆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北京工业设计促进中心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北京急救医疗培训中心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北京汽车博物馆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w:t>
            </w:r>
          </w:p>
        </w:tc>
        <w:tc>
          <w:tcPr>
            <w:tcW w:w="436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北京青少年服务中心（北京市禁毒教育</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北京市房山世界地质公园管理处</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北京市丰台区东高地青少年科技馆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北京市海淀科技中心（科技馆）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北京市石景山区科学技术馆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北京市西城区青少年科技馆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北京市西周燕都遗址博物馆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中国印刷博物馆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中国长城博物馆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周口店北京人遗址博物馆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北京市科学技术协会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陈塘庄美术科技馆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中国感光学会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津城静园（原名天津市历史风貌建筑整理有限责任公司）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天津市科学技术协会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天津海昌极地海洋世界</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天津市科学技术协会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天津节水科技馆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天津青年宫</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天津市规划展览馆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天津市华泰现代农业开发有限公司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天津市科学技术协会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天津市蓟县地质博物馆（天津市蓟县历史博物馆）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东北大学秦皇岛分校</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中国金属学会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河北省气象台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中国气象学会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磁县磁州窑博物馆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河北省秦皇岛市海港区青少年活动中心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34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河北省塞罕坝机械林场总场</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河北省图书馆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黄骅博物馆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冀州市田园棉被服有限责任公司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南大港湿地和鸟类自然保护区</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平泉县中华菌文化博览中心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迁西县科普惠农中心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秦皇岛图书馆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邱县科普漫画教育基地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武安市东山文化博艺园有限公司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武强县年画博物馆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元中都博物馆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张家口市科技馆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涿州市气象科普教育基地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大同市示范性综合实践基地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山西省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晋华宫煤都井下探秘游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山西省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太原市图书馆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山西省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太原迎泽公园海底世界</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山西省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垣曲县舜宝科普教育基地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山西省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北方兵器城</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中国兵工学会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内蒙古自治区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阿尔山国家森林公园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内蒙古自治区科学技术协会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内蒙古自治区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包头市科技少年宫</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内蒙古自治区科学技术协会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内蒙古自治区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莫旗达斡尔民族博物馆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内蒙古自治区科学技术协会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内蒙古自治区</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大连现代博物馆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中国博物馆协会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旅顺日俄监狱旧址博物馆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中国博物馆协会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大连九成测绘信息有限公司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中国测绘学会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中国农技协北镇市大棚蔬菜协会科普示范基地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中国农村专业技术协会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大连市青少年宫</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中国青少年宫协会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朝阳市科技馆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大连市西岗区中小学综合素质教育中心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辽宁省科学技术协会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抚顺煤精琥珀博物馆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建昌县绿源养兔技术协会</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辽宁省科学技术协会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辽宁古生物博物馆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辽宁医学院附属第一医院糖尿病健康教育科普基地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辽宁省科学技术协会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辽宁中医药大学博物馆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辽宁省科学技术协会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沈飞航空博览园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沈阳航空航天大学</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辽宁省科学技术协会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71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沈阳华夏饮食文化博物馆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沈阳科学宫</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岫岩满族自治县科技馆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营口市图书馆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珍奥科技馆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吉林省林业技师学院</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中国林学会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吉林省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抚松县人参博物馆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吉林省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吉林白山板石国家矿山公园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吉林省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吉林省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吉林省前郭县郭尔罗斯博物馆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吉林省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吉林省双辽市职业中专</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吉林省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吉林医药学院</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吉林省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通化县青少年活动中心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吉林省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延边朝鲜族自治州农业科学院</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吉林省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齐齐哈尔市博物馆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中国博物馆协会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黑龙江加格达奇国家森林公园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中国林学会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中国农技协黑龙江林口县食用菌科普示范基地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中国农村专业技术协会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大庆石油科技馆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东北石油大学物理探索演示厅</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黑龙江省科学技术协会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哈尔滨菁菁农业科技开发有限公司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黑龙江省科学技术协会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黑龙江省北安市青少年活动中心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黑龙江省测绘学会</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黑龙江省科学技术协会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黑龙江省横道河子东北虎林园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黑龙江省科学技术协会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黑龙江省图书馆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商业文化馆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上海鲁迅纪念馆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中国博物馆协会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上海国际工业设计中心管理有限公司（中国工业设计博物馆）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中国工业设计协会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上海市气象科普教育基地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中国气象学会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国歌展示馆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国家“指南针计划”专个青少年基地(上海市虹口区青少年活动中心)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航海医学科普教育基地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上海辰山植物园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上海动漫博物馆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上海菇菌科普馆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上海嘉定区青少年活动中心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上海健生教育活动中心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上海交通大学钱学森图书馆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上海科学节能展示馆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上海奶牛科普馆（上海牛奶集团有限公司）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110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上海农业科普馆金山馆（上海金山农业科技有限公司）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上海青浦循环农业科普教育基地（上海青浦现代农业园区发展有限公司）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上海市闵行区青少年活动中心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上海四季百果园科普基地(上海四季百果园有限公司）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上海隧道科技馆(上海市路政局)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上海陶瓷科技艺术馆（上海陶院艺术品投资管理有限公司）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上海无机材料科普教育基地（中国科学院上海硅酸盐研究所）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825"/>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上海五厍现代农业园区科普教育基地（上海松江现代农业园区五厍示范区管理委员会）</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上海长江河口科技馆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上海中国航海博物馆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苏州河梦清园环保主题公园（上海梦清园林管理有限公司）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徐光启纪念馆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元祖启蒙乐园（上海元祖启蒙乐园有限公司）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中华印刷展示馆(上海印刷（集团）有限公司)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上海市科学技术协会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中国人民解放军海军诞生地纪念馆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中国航海学会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中国农技协东台蚕业技术交流中心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中国农村专业技术协会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江苏省农业科学院溧水植物科学基地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中国农学会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连云港市花果山气象科普馆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中国气象学会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南通市青年宫</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中国青少年宫协会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苏通大桥展览馆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中国土木工程学会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常熟市支塘镇蒋巷村</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常州嬉戏谷有限公司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常州先进制造技术研究所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大丰市东方1号创意产业园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国电联合动力技术（连云港）有限公司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江苏（太仓）LOFT工业设计园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江苏华西都市农业科技发展有限公司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江苏省东海县青少年科技活动中心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江苏省环保科技展览馆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江苏省苏州市吴江市青少年科技文化活动中心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江苏泗洪洪泽湖湿地国家级自然保护区</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141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江苏现代畜牧科技园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83"/>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江苏信息服务产业基地（扬州）数字科普馆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江苏淹城野生动物世界有限公司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江苏中润农业发展有限公司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江阴市申港三鲜养殖有限公司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金坛茅山茶博园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昆山市城市生态森林公园有限公司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南京市红山森林动物园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南通市中小学生素质教育实践基地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苏州工业园区青少年活动中心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苏州市东吴国家森林公园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无锡感知博览园投资开有限公司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无锡市动物园管理处</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无锡太湖学院</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盱眙县地质文化博物馆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盐城市科技馆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扬州智谷</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张家港市青少年社会实践基地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中国煤炭科技博物馆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中核集团江苏核电有限公司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江苏省科学技术协会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中国农村专业技术协会浙江东阳香榧种植与加工技术交流中心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中国农村专业技术协会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杭州青少年活动中心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嘉兴丝绸博物馆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雁荡山博物馆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长兴灰岩国家级地质遗迹保护区</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浙江东方地质博物馆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浙江师范大学科技馆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浙江长兴扬子鳄省级自然保护区</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中国茶叶博物馆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中国湿地博物馆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中国水利博物馆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浙江省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安徽博物院</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中国博物馆协会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寿县博物馆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中国博物馆协会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安徽古生物化石博物馆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安徽省淮南市青少年校外活动中心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安徽省林业高科技开发中心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安徽省科学技术协会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安徽省林业科学研究院</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安徽省科学技术协会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178</w:t>
            </w:r>
          </w:p>
        </w:tc>
        <w:tc>
          <w:tcPr>
            <w:tcW w:w="436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安徽中医药高等专科学校中医药博物馆</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（药用植物园）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安徽省科学技术协会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安庆科学技术馆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阜阳市生态乐园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安徽省科学技术协会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181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怀宁县科学技术馆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黄山植物大观园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安徽省科学技术协会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宁国市自然博物馆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太极洞风景名胜区</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安徽省科学技术协会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铜陵防震减灾科普教育基地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安徽省科学技术协会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芜湖东源新农村开发股份有限公司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安徽省科学技术协会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宣城市气象学会</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安徽省科学技术协会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鹞落坪国家级自然保护区管理委员会</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安徽省科学技术协会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中国科学技术大学博物馆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安徽省科学技术协会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190</w:t>
            </w:r>
          </w:p>
        </w:tc>
        <w:tc>
          <w:tcPr>
            <w:tcW w:w="436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福建省龙岩市新罗区中小学生安全生产</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宣传教育基地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国家安全生产监督管理总局</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泉州海外交通史博物</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中国航海学会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福建省图书馆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中国图书馆学会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福建戴云山国家级自然保护区管理局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福建省科学技术协会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福建闽江源国家级自然保护区管理局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福建省科学技术协会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福建省华安县平溪竹类植物园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福建省科学技术协会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196</w:t>
            </w:r>
          </w:p>
        </w:tc>
        <w:tc>
          <w:tcPr>
            <w:tcW w:w="436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福建省永安天宝岩国家级自然保护区</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管理局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福建省科学技术协会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福州市动物园管理处</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福建省科学技术协会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福州市鼓楼区少年科学艺术宫</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福州左海海底世界</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福建省科学技术协会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高鲁天文馆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龙岩市（长汀县）水土保持科教园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福建省科学技术协会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泉州湾河口湿地自然保护区管理处</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福建省科学技术协会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如意情集团股份有限公司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福建省科学技术协会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三明市农业科学研究所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福建省科学技术协会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厦门奥林匹克博物馆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厦门美格农艺有限公司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福建省科学技术协会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厦门市同安区科学技术馆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福建省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分宜县第一中心小学</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江西省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江西（德宇集团）得雨生态园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江西省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江西环境工程职业学院生态科教馆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江西省</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江西省核工业地质局二六一大队铀矿地质科普教育基地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江西省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江西省鹰潭市龙虎山博物馆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江西省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景德镇陶瓷馆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江西省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鄱阳湖湿地科学园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江西省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上饶县杨惟义纪念馆（昆虫博物馆）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江西省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余江县血吸虫病地方病防治站</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江西省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中国林科院亚热带林业实验中心树木园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江西省科学技术协会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江西省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中华苏维埃共和国科普史料陈列馆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江西省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青州市博物馆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中国博物馆协会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220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中国博物馆协会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潍坊市博物馆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中国博物馆协会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青岛奥林匹克帆船中心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中国航海学会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中国海军博物馆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中国航海学会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山东省青少年活动中心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中国青少年宫协会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冀鲁豫边区革命纪念馆</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中国自然科学博物馆</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昌乐县远古火山口地质公园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昌邑潍水风情湿地公园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德州青少年宫</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高密市科技馆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光大水务（济南）有限公司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济南市疾病预防控制中心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济南植物园管理处</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济宁市农业高新技术示范园管理委员会</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济宁市青少年宫</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莱芜市农业科学研究院</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莱芜雪野航空科技体育公园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临朐县青少年学生科技创新教育实践基地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临沂市罗庄区科技馆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蓬莱八仙过海旅游有限公司海洋科技馆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青岛纺织博物馆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青岛极地海洋世界有限公司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青岛市口腔医院</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青岛市李沧区科技馆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青州市黄楼花卉科普基地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青州市中小学生综合实践活动基地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日照市博物馆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山东大学威海天文台（暨威海市天文台）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山东省济南第十二中学科普馆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山东省青少年科普教育实践基地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山东省青少年培训基地（山青世界）</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山东省日照市水产研究所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山东省潍坊市潍城区乐埠山生态科普园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253</w:t>
            </w:r>
          </w:p>
        </w:tc>
        <w:tc>
          <w:tcPr>
            <w:tcW w:w="436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山东省诸城市青少年科技创新教育实践</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山东省邹城市展览馆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山东滕州微山湖湿地红荷风景区</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寿光市田苑果菜生产有限公司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太阳纸业纸文化博览馆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滕州国防科技教育基地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滕州市鲁班纪念馆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260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滕州市墨子纪念馆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潍坊东方新世纪公园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潍坊市坊子德日式建筑群科普教育基地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烟台IT科技馆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烟台动漫基地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沂水县科技馆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沂水县青少年综合实践基地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枣庄市青少年宫</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中国科学院紫金山天文台青岛观象台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山东省科学技术协会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河南科技大学中国轴承陈列馆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中国机械工程学会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河南省龙泉集团农业开发有限公司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中国农学会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登封市观星台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河南省青少年禅武科学健身基地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河南省宛西制药股份有限公司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京华园景区</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嵩山地质博物馆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新乡凤凰山省级森林公园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修武县云台山风景名胜区</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郑州市动物园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郑州市植物园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郑州外国语学校</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河南省科学技术协会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郑州自然博物馆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中国太极拳博物馆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中国文字博物馆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河南省</w:t>
            </w:r>
          </w:p>
        </w:tc>
      </w:tr>
      <w:tr w:rsidR="002A02D2" w:rsidRPr="00BE44C9" w:rsidTr="00A25EB7">
        <w:trPr>
          <w:trHeight w:val="345"/>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武钢博物馆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中国金属学会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大冶市铜绿山古铜矿遗址保护管理委员会</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湖北省科学技术协会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国家电网公司特高压交流试验基地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湖北省科学技术协会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黄石市博物馆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神农架自然博物馆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咸宁市规划展览馆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中国科学院测量与地球物理研究所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湖北省科学技术协会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中国博物馆协会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长沙市青少年宫</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中国青少年宫协会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湖南省少年儿童图书馆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中国图书馆学会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株洲千金药业股份有限公司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中国药学会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湖南科技大学</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湖南省科学技术协会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湖南省两型社会规划展示中心(长株潭两型社会展览馆)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湖南省森林植物园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湖南省科学技术协会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湖南省沙坪湘绣博物馆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湖南省湘潭市青少年宫</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301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怀化医学高等专科学校</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湖南省科学技术协会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益阳市博物馆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张家界大鲵科技馆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深圳市气象台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中国气象学会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东莞巿青少年活动中心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东莞科学馆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东莞市森晖自然博物馆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佛山市林业科学研究所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广东省科学技术协会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广东省</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309</w:t>
            </w:r>
          </w:p>
        </w:tc>
        <w:tc>
          <w:tcPr>
            <w:tcW w:w="436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广东南澎列岛海洋生态省级自然保护区</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管理处</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广东省科学技术协会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广东省惠州科技馆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广东省</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广东省土壤科学博物馆（广东省生态环境与土壤研究所）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广东省科学技术协会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广东省湛江市湖光岩风景区管理局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广东省科学技术协会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广州动物园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广东省科学技术协会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广州神农草堂中医药博物馆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惠州市林业科学研究所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广东省科学技术协会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汕头科技馆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新会（广东）桥梁博物馆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广东省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桂林市农业科学研究所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中国农学会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广西壮族</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合浦汉代文化博物馆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广西自治区科学技术</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广西壮族</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柳州科技馆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广西自治区科学技术</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广西壮族</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南宁市动物园</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广西自治区科学技术</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广西壮族</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课堂内外杂志社</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重庆市科学技术协会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重庆市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重庆白鹤梁水下博物馆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重庆市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重庆缙云山国家级自然保护区管理局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重庆市科学技术协会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重庆市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重庆市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重庆市南山植物园管理处</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重庆市科学技术协会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重庆市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重庆消防协会（重庆市消防教育馆）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重庆市科学技术协会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重庆市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重庆中国三峡博物馆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重庆市科学技术协会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重庆市</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海南省地震局三亚地震台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海南省科学技术协会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海南省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自贡恐龙博物馆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中国博物馆协会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成都市青少年活动中心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中国青少年宫协会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成都动物园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四川省科学技术协会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成都市植物园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四川省科学技术协会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四川博物院</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贵州省龙里林场</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中国林学会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贵州省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贵州省黔东南州气象台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中国气象学会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贵州省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337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贵阳森林野生动物园有限公司</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贵州省科学技术协会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贵州省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贵州茂兰国家级自然保护区管理局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贵州省科学技术协会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贵州省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贵州民族大学</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贵州省科学技术协会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贵州省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遵义动物园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贵州省科学技术协会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贵州省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中国博物馆协会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云南省大理白族自治州博物馆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中国博物馆协会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腾冲县气象局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中国气象学会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昆明青少年活动中心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中国青少年宫协会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中国石林喀斯特地质博物馆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拉萨市气象学会</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西藏自治区科学技术</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西藏自治区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西藏山南地区职业技术学校</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西藏自治区科学技术</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西藏自治区</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国家测绘局第一大地测量队</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中国测绘学会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陕西省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西安阎良航空科技馆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中国航空学会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陕西省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陕西长青国家级自然保护区管理局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中国林学会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陕西省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汉阳陵博物馆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陕西省科学技术协会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陕西省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陕西历史博物馆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陕西省科学技术协会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陕西省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陕西牛背梁国家级自然保护区管理局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陕西省科学技术协会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陕西省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陕西自然博物馆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陕西省科学技术协会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陕西省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西安博物院</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陕西省科学技术协会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陕西省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延安市科学技术馆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陕西省科学技术协会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陕西省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平凉市博物馆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中国博物馆协会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天水市博物馆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中国博物馆协会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天水市农业高新技术示范区管委会办公室</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中国农学会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兰州中心气象台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中国气象学会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定西市公安消防支队</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甘肃省科学技术协会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酒泉市肃州区防震减灾科普教育基地</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甘肃省科学技术协会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武威市雷台汉文化博物馆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甘肃省科学技术协会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张掖国家湿地公园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甘肃省科学技术协会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青海省青少年活动中心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中国青少年宫协会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青海省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青海藏医药文化博物馆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青海省科学技术协会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青海省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青海原子城纪念馆</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青海省科学技术协会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青海省</w:t>
            </w:r>
          </w:p>
        </w:tc>
      </w:tr>
      <w:tr w:rsidR="002A02D2" w:rsidRPr="00BE44C9" w:rsidTr="00A25EB7">
        <w:trPr>
          <w:trHeight w:val="27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西宁野生动物园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青海省科学技术协会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青海省</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369</w:t>
            </w:r>
          </w:p>
        </w:tc>
        <w:tc>
          <w:tcPr>
            <w:tcW w:w="436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宁夏回乡文化实业有限公司（中华回乡</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文化园）</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中国建筑学会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宁夏回族自治区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宁夏地质博物馆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宁夏回族自治区科学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宁夏回族自治区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371</w:t>
            </w:r>
          </w:p>
        </w:tc>
        <w:tc>
          <w:tcPr>
            <w:tcW w:w="436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宁夏林业研究所股份有限公司科普教育</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基地</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宁夏回族自治区科学</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宁夏回族自治区</w:t>
            </w:r>
          </w:p>
        </w:tc>
      </w:tr>
      <w:tr w:rsidR="002A02D2" w:rsidRPr="00BE44C9" w:rsidTr="00A25EB7">
        <w:trPr>
          <w:trHeight w:val="645"/>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新疆艾比湖湿地国家级自然保护区管理局</w:t>
            </w:r>
          </w:p>
        </w:tc>
        <w:tc>
          <w:tcPr>
            <w:tcW w:w="26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中国林学会</w:t>
            </w:r>
          </w:p>
        </w:tc>
        <w:tc>
          <w:tcPr>
            <w:tcW w:w="172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新疆维吾尔自治区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373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霍城县青少年活动中心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新疆维吾尔</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霍城县伊犁将军府</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新疆维吾尔自治区</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新疆维吾尔</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克拉玛依市白碱滩区文化科技中心</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新疆维吾尔</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玛纳斯县青少年活动中心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新疆维吾尔</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莎车县青少年活动中心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新疆维吾尔</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378</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乌鲁木齐市儿童公园</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新疆维吾尔自治区</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新疆维吾尔</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379</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新疆巴州且末县博物馆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新疆维吾尔</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380</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新疆阜康市青少年活动中心</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新疆维吾尔</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381</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新疆西尔丹食品有限公司辣椒文化馆</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新疆维吾尔自治区</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新疆维吾尔</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382</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伊犁哈萨克自治州博物馆</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新疆维吾尔</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383</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伊犁州巩留县野核桃沟自然资源重点保护区</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新疆维吾尔自治区</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新疆维吾尔</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384</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新疆生产建设兵团农六师青格达湖自然保护区管理站</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新疆生产建设兵团</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新疆维吾尔</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385</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新疆生产建设兵团农七师农业科学研究所</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新疆生产建设兵团</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新疆维吾尔</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386</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新疆生产建设兵团农业建设第十二师五一农场</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新疆生产建设兵团</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新疆维吾尔</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r w:rsidR="002A02D2" w:rsidRPr="00BE44C9" w:rsidTr="00A25EB7">
        <w:trPr>
          <w:trHeight w:val="54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387</w:t>
            </w:r>
          </w:p>
        </w:tc>
        <w:tc>
          <w:tcPr>
            <w:tcW w:w="436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新疆生产建设兵团农业建设第十三师农业科学研究所</w:t>
            </w:r>
          </w:p>
        </w:tc>
        <w:tc>
          <w:tcPr>
            <w:tcW w:w="26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kern w:val="0"/>
                <w:sz w:val="22"/>
              </w:rPr>
            </w:pPr>
            <w:r w:rsidRPr="00BE44C9">
              <w:rPr>
                <w:rFonts w:ascii="宋体" w:hAnsi="宋体" w:cs="宋体" w:hint="eastAsia"/>
                <w:kern w:val="0"/>
                <w:sz w:val="22"/>
              </w:rPr>
              <w:t>新疆生产建设兵团</w:t>
            </w:r>
          </w:p>
          <w:p w:rsidR="002A02D2" w:rsidRPr="00BE44C9" w:rsidRDefault="002A02D2" w:rsidP="00A25EB7">
            <w:pPr>
              <w:widowControl/>
              <w:jc w:val="left"/>
              <w:rPr>
                <w:rFonts w:ascii="宋体" w:hAnsi="宋体" w:cs="宋体" w:hint="eastAsia"/>
                <w:kern w:val="0"/>
                <w:sz w:val="22"/>
              </w:rPr>
            </w:pPr>
            <w:r w:rsidRPr="00BE44C9">
              <w:rPr>
                <w:rFonts w:ascii="宋体" w:hAnsi="宋体" w:cs="宋体" w:hint="eastAsia"/>
                <w:kern w:val="0"/>
                <w:sz w:val="22"/>
              </w:rPr>
              <w:t>科学技术协会</w:t>
            </w:r>
          </w:p>
        </w:tc>
        <w:tc>
          <w:tcPr>
            <w:tcW w:w="172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新疆维吾尔</w:t>
            </w:r>
          </w:p>
          <w:p w:rsidR="002A02D2" w:rsidRPr="00BE44C9" w:rsidRDefault="002A02D2" w:rsidP="00A25EB7">
            <w:pPr>
              <w:widowControl/>
              <w:jc w:val="center"/>
              <w:rPr>
                <w:rFonts w:ascii="宋体" w:hAnsi="宋体" w:cs="宋体" w:hint="eastAsia"/>
                <w:kern w:val="0"/>
                <w:sz w:val="22"/>
              </w:rPr>
            </w:pPr>
            <w:r w:rsidRPr="00BE44C9">
              <w:rPr>
                <w:rFonts w:ascii="宋体" w:hAnsi="宋体" w:cs="宋体" w:hint="eastAsia"/>
                <w:kern w:val="0"/>
                <w:sz w:val="22"/>
              </w:rPr>
              <w:t>自治区</w:t>
            </w:r>
          </w:p>
        </w:tc>
      </w:tr>
    </w:tbl>
    <w:p w:rsidR="002A02D2" w:rsidRPr="00BE44C9" w:rsidRDefault="002A02D2" w:rsidP="002A02D2">
      <w:pPr>
        <w:rPr>
          <w:rFonts w:ascii="仿宋_GB2312" w:eastAsia="仿宋_GB2312"/>
          <w:sz w:val="32"/>
        </w:rPr>
      </w:pPr>
    </w:p>
    <w:p w:rsidR="002A02D2" w:rsidRDefault="002A02D2" w:rsidP="002A02D2">
      <w:pPr>
        <w:jc w:val="center"/>
        <w:rPr>
          <w:rFonts w:ascii="小标宋" w:eastAsia="小标宋"/>
          <w:sz w:val="36"/>
          <w:szCs w:val="36"/>
        </w:rPr>
      </w:pPr>
      <w:r>
        <w:rPr>
          <w:rFonts w:ascii="小标宋" w:eastAsia="小标宋"/>
          <w:sz w:val="44"/>
          <w:szCs w:val="44"/>
        </w:rPr>
        <w:br w:type="page"/>
      </w:r>
      <w:r>
        <w:rPr>
          <w:rFonts w:ascii="小标宋" w:eastAsia="小标宋" w:hint="eastAsia"/>
          <w:sz w:val="44"/>
          <w:szCs w:val="44"/>
        </w:rPr>
        <w:lastRenderedPageBreak/>
        <w:t>全国科普教育基地名单（2015-2019年）</w:t>
      </w:r>
    </w:p>
    <w:tbl>
      <w:tblPr>
        <w:tblW w:w="9931" w:type="dxa"/>
        <w:jc w:val="center"/>
        <w:tblLook w:val="04A0"/>
      </w:tblPr>
      <w:tblGrid>
        <w:gridCol w:w="781"/>
        <w:gridCol w:w="4330"/>
        <w:gridCol w:w="2698"/>
        <w:gridCol w:w="2122"/>
      </w:tblGrid>
      <w:tr w:rsidR="002A02D2" w:rsidRPr="00BE44C9" w:rsidTr="00A25EB7">
        <w:trPr>
          <w:cantSplit/>
          <w:trHeight w:val="270"/>
          <w:tblHeader/>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b/>
                <w:bCs/>
                <w:color w:val="000000"/>
                <w:kern w:val="0"/>
                <w:sz w:val="22"/>
              </w:rPr>
            </w:pPr>
            <w:r w:rsidRPr="00BE44C9">
              <w:rPr>
                <w:rFonts w:ascii="宋体" w:hAnsi="宋体" w:cs="宋体" w:hint="eastAsia"/>
                <w:b/>
                <w:bCs/>
                <w:color w:val="000000"/>
                <w:kern w:val="0"/>
                <w:sz w:val="22"/>
              </w:rPr>
              <w:t>序号</w:t>
            </w:r>
          </w:p>
        </w:tc>
        <w:tc>
          <w:tcPr>
            <w:tcW w:w="4330" w:type="dxa"/>
            <w:tcBorders>
              <w:top w:val="single" w:sz="4" w:space="0" w:color="auto"/>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b/>
                <w:bCs/>
                <w:color w:val="000000"/>
                <w:kern w:val="0"/>
                <w:sz w:val="22"/>
              </w:rPr>
            </w:pPr>
            <w:r w:rsidRPr="00BE44C9">
              <w:rPr>
                <w:rFonts w:ascii="宋体" w:hAnsi="宋体" w:cs="宋体" w:hint="eastAsia"/>
                <w:b/>
                <w:bCs/>
                <w:color w:val="000000"/>
                <w:kern w:val="0"/>
                <w:sz w:val="22"/>
              </w:rPr>
              <w:t>基地名称</w:t>
            </w:r>
          </w:p>
        </w:tc>
        <w:tc>
          <w:tcPr>
            <w:tcW w:w="2698" w:type="dxa"/>
            <w:tcBorders>
              <w:top w:val="single" w:sz="4" w:space="0" w:color="auto"/>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b/>
                <w:bCs/>
                <w:color w:val="000000"/>
                <w:kern w:val="0"/>
                <w:sz w:val="22"/>
              </w:rPr>
            </w:pPr>
            <w:r w:rsidRPr="00BE44C9">
              <w:rPr>
                <w:rFonts w:ascii="宋体" w:hAnsi="宋体" w:cs="宋体" w:hint="eastAsia"/>
                <w:b/>
                <w:bCs/>
                <w:color w:val="000000"/>
                <w:kern w:val="0"/>
                <w:sz w:val="22"/>
              </w:rPr>
              <w:t>推荐单位</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b/>
                <w:bCs/>
                <w:color w:val="000000"/>
                <w:kern w:val="0"/>
                <w:sz w:val="22"/>
              </w:rPr>
            </w:pPr>
            <w:r w:rsidRPr="00BE44C9">
              <w:rPr>
                <w:rFonts w:ascii="宋体" w:hAnsi="宋体" w:cs="宋体" w:hint="eastAsia"/>
                <w:b/>
                <w:bCs/>
                <w:color w:val="000000"/>
                <w:kern w:val="0"/>
                <w:sz w:val="22"/>
              </w:rPr>
              <w:t>所在区域</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中国消防博物馆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公安部</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北京延庆世界地质公园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国土资源部</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83"/>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国土资源部农用地质量与监控重点实验室</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国土资源部</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全国12320管理中心</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国家卫生和计划生育</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委员会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中国协和医科大学出版社</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国家卫生和计划生育</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委员会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中国医学科学院北京协和医院</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国家卫生和计划生育</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委员会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中日友好医院</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国家卫生和计划生育</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委员会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中国儿童中心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中华全国妇女联合会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中国妇女儿童博物馆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中华全国妇女联合会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中国测绘科技馆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国家测绘地理信息局</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中国地质大学博物馆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中国地球物理学会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汉能清洁能源展示中心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中国工业设计协会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北京航空航天博物馆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中国航空学会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《科学世界》杂志社有限责任公司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中国科学院高能物理研究所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中国科学院计算机网络信息中心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中国科学院植物研究所北京植物园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北京八达岭国家森林公园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中国林学会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北京中农富通园艺有限公司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中国农村专业技术协会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北京绿神鹿业有限责任公司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北京农业信息技术研究中心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北京市小汤山地区地热开发公司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北京市观象台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中国气象学会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北京市气象台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中国气象学会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中国气象科技展厅</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中国气象学会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北京市朝阳区青少年活动中心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中国青少年宫协会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北京市东城区崇文青少年科技馆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中国青少年宫协会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北京市东城区青少年科技馆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中国青少年宫协会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北京城市生态系统研究站</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中国生态学学会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北京市水生野生动植物救护中心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中国水产学会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中国科学院国家天文台兴隆观测基地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中国天文学会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詹天佑纪念馆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中国铁道学会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中国铁道博物馆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中国铁道学会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北京通信电信博物馆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中国通信学会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中国邮政邮票博物馆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中国通信学会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36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首都医科大学附属北京安定医院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中国心理卫生协会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北京大学第一医院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中华医学会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北京工体富国海底世界娱乐有限公司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北京古代建筑博物馆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北京果壳互动科技传媒有限公司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北京教学植物园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北京鹫峰国家森林公园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北京科技报社</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北京科技大学工程训练中心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北京蓝天城投资有限公司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北京麋鹿生态实验中心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北京七彩蝶创意文化有限公司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北京市朝阳循环经济产业园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北京市规划展览馆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北京天文馆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北京天文馆《天文爱好者》杂志社</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52</w:t>
            </w:r>
          </w:p>
        </w:tc>
        <w:tc>
          <w:tcPr>
            <w:tcW w:w="433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北京邮电大学信息通信动态新技术科普</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北京自然博物馆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电子工业出版社</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国家电力科技展示中心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海淀公共安全馆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少年科学画报杂志社</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首都博物馆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首都图书馆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首都医科大学附属北京安贞医院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索尼探梦科技馆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我们爱科学杂志社</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中国地质博物馆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中国第四纪冰川遗迹陈列馆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中国电影博物馆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中国航空博物馆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中国农业博物馆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北京市科学技术协会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北京市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国家干细胞工程产品产业化基地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和平青少宫</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河北工业大学科学普及活动中心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红桥区少年宫</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泰达环保可再生资源利用科普教育基地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天津建筑工法展览馆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天津开发区三维成像技术博物馆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天津市宝坻区生物中心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77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天津市滨海新区大港青少年活动中心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天士力控股集团有限公司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79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天津电力科技博物馆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天津古海岸与湿地国家级自然保护区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天津航天长征火箭制造有限公司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天津膜天膜科技股份有限公司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天津热带植物观光园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天津市滨海新区气象预警中心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天津市东丽区育才中学</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天津市诺恩水产技术发展有限公司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天津市青少年科技中心（天津市青少年科技俱乐部）</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89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天津泰达低碳经济促进中心有限公司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天津万源龙顺度假庄园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天津希乐城企业管理有限公司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天津自然博物馆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中新药业自然人文陈列馆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天津市科学技术协会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天津市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国土资源实物地质资料中心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国土资源部</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河北省地矿中心实验室</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国土资源部</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东北大学秦皇岛分校科学教育研究中心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郭守敬纪念馆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83"/>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河北柳江盆地地址遗迹国家级自然保护区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99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石家庄市植物园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新澳海底公园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野三坡世界地质公园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河北大学博物馆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河北富岗食品有限责任公司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河北科技师范学院生物标本馆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河北省血液中心无偿献血科普馆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河北省正定县科技馆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河北师大博物馆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109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开滦博物馆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秦皇岛开发区云科普运营及体验中心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石家庄经济学院地球科学博物馆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石家庄市动物园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总参炮兵训练基地陈列馆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壶关太行山大峡谷国家地质公园博物馆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国土资源部</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山西榆社古生物化石省级地质公园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国土资源部</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中国煤炭博物馆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中国煤炭学会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长治气象科技馆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中国气象学会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118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晋中市丰润泽科技农业开发有限公司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山西省科学技术协会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119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山西省科学技术馆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山西省科学技术协会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中北大学</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山西省科学技术协会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赛罕乌拉国家级自然保护区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中国野生动物保护协会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内蒙古自治区</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包头市南海湿地</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内蒙古自治区科学技术</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内蒙古自治区</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鄂尔多斯市科学技术馆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内蒙古自治区科学技术</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内蒙古自治区</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呼伦贝尔市中东铁路博物馆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内蒙古自治区科学技术</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内蒙古自治区</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内蒙古阿拉善沙漠世界地质公园</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内蒙古自治区科学技术</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内蒙古自治区</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内蒙古巴彦淖尔市青少年科学技术馆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内蒙古自治区科学技术</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内蒙古自治区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内蒙古乌兰察布市察右中旗辉腾锡勒草原风景区</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内蒙古自治区科学技术</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内蒙古自治区</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乌海科学技术馆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内蒙古自治区科学技术</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内蒙古自治区</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129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东北大学机器人科普基地</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国家安全生产监督管理</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总局</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沈阳理工大学兵器博物馆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中国兵工学会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辽宁核电科普展厅</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中国核学会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生命奥秘博物馆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中国解剖学会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中国农业科学院果树研究所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沈阳儿童活动中心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中华全国妇女联合会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本溪水洞风景名胜区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大连贝壳博物馆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大连汇美园艺有限公司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大连市沙河口区中小学生科技中心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139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辽宁老秃顶子国家级自然保护区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辽宁省丹东市天文科普教育基地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辽宁省肿瘤医院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辽阳市科学技术馆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铁岭市科学馆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辽宁省科学技术协会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辽宁省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吉林省妇女儿童活动中心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中华全国妇女联合会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白山市江源长白山松花石博物馆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吉林大学博物馆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吉林龙湾国家级自然保护区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吉林莫莫格国家级自然保护区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149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吉林农业大学菌菜基地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吉林农业科技学院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吉林省白城市气象台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152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吉林省地震局陈列馆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吉林省金穗国防教育实践基地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吉林省延吉市科学技术馆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吉林省蚁神动漫文化传播有限责任公司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吉林省中医药博物馆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吉林省自然博物馆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吉林世纪阿姆斯生物技术有限公司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159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吉林市博物馆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吉林市消防科普教育馆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靖宇火山矿泉群地质博物馆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长春农业博览园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163</w:t>
            </w:r>
          </w:p>
        </w:tc>
        <w:tc>
          <w:tcPr>
            <w:tcW w:w="433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长春市朝阳区当当城儿童素质教育培训</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学校</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164</w:t>
            </w:r>
          </w:p>
        </w:tc>
        <w:tc>
          <w:tcPr>
            <w:tcW w:w="433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中国科学院国家天文台长春人造卫星</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观测站</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中国满族民间美术研究中心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吉林省科学技术协会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吉林省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哈尔滨市儿童少年活动中心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中华全国妇女联合会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哈尔滨市农业科学院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渤海稻作文化主题公园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169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大庆科技馆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大庆市博物馆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大庆铁人王进喜纪念馆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哈尔滨北方森林动物园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哈尔滨工程大学启航活动中心科普基地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哈尔滨科学宫</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哈尔滨圣亚极地公园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黑龙江黑宝药业股份有限公司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黑龙江流域博物馆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黑龙江农业经济职业学院花卉新特品种引种、驯化和展示智能温室</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179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黑龙江农业经济职业学院设施农业基地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黑龙江省地质博物馆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黑龙江省农垦科学院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183</w:t>
            </w:r>
          </w:p>
        </w:tc>
        <w:tc>
          <w:tcPr>
            <w:tcW w:w="433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黑龙江省农业科学院绥化分院绥</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农科技园区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黑龙江省齐齐哈尔市碾子山区青少年活动中心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黑龙江省森林植物园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呼兰国家级森林公园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齐齐哈尔大学生命科学馆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黑龙江省科学技术协会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黑龙江省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188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上海航宇科普中心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中国航空学会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189</w:t>
            </w:r>
          </w:p>
        </w:tc>
        <w:tc>
          <w:tcPr>
            <w:tcW w:w="433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青浦枇杷教育基地（上海沪香果业专业</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合作社）</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中国农村专业技术协会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上海都市新天地企业管理有限公司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上海农业科普馆松江馆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上海市宝山区气象局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中国气象学会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中国水产科学研究院东海水产研究所鱼类标本馆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中国水产学会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上海无线电科普教育基地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中国通信学会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上海邮政博物馆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中国通信学会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上海共青森林公园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上海金山嘴渔村科普教育基地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上海青少年科技探索馆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199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上海市青少年校外活动营地——东方绿舟</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上海孙桥现代农业园区（上海孙桥农业科技股份有限公司旅游服务分公司）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上海院士风采馆（杨浦区高层次人才创新创业服务中心）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上海自然博物馆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海军上海博览馆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曼可顿食品（上海）有限公司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上海超级计算中心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上海城市规划展示馆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上海城市蔬菜产销专业合作社</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上海崇明东滩鸟类国家级自然保护区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209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上海磁浮交通发展有限公司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上海大自然野生昆虫馆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上海电机学院机械原理与先进制造技术展示厅</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上海东方地质科普馆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上海东方假日田园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上海动物园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上海儿童博物馆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上海纺织博物馆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上海纺织服饰博物馆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上海风电科普馆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219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上海工程技术大学科普教育基地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上海公安博物馆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上海古猗园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上海海洋水族馆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上海交大生物转基因科普教育基地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上海交通大学农业与生物学院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225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上海马陆葡萄公园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上海闵行区浦江镇青少年教育培训中心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228</w:t>
            </w:r>
          </w:p>
        </w:tc>
        <w:tc>
          <w:tcPr>
            <w:tcW w:w="433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上海浦东气象科普馆（上海市浦东新区</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气象局）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229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上海汽车博物馆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上海市禁毒科普教育馆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上海市民防教育培训中心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上海市闵行区博物馆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上海市农业科学院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上海市青浦区博物馆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上海市血液中心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上海桃源科技发展有限公司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上海天文台佘山科普教育基地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上海铁路博物馆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239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上海鲜花港花卉新品科普展示有限公司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上海鑫广企业发展有限公司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上海野生动物园发展有限责任公司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上海益大药用植物种植有限公司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上海正义园艺科普教育基地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上海中医药博物馆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上海中医药大学附属岳阳中西医结合医院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吴淞炮台湾湿地森林公园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鑫广再生资源（上海）有限公司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249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星期8小镇（上海童梦企业管理有限公司）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展讯通信（上海）有限公司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中国电信股份有限公司上海分公司信息生活体验馆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中国福利会少年宫</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中国极地研究中心极地科普馆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中国科学院上海昆虫博物馆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中国武术博物馆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上海市科学技术协会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上海市</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江苏省有色金属华东地勘局地质找矿虚拟实验室</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国土资源部</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江南大学附属医院（无锡市第四人民医院）</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国家卫生和计划生育</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委员会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江苏省妇女儿童活动中心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中华全国妇女联合会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259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南京理工大学兵器博物馆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中国兵工学会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盐城市气象科普馆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中国气象学会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南京市青少年宫</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中国青少年宫协会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262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中国电信未来信息馆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中国通信学会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江苏常州恐龙园股份有限公司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泰州市姜堰区溱湖国家湿地公园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常州市武进区星河小学</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大丰港海洋世界</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东台市仙湖现代农业示范园有限公司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83"/>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航海仿真科普教育基地（航海技术学院）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269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江苏丰县人防馆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江苏工程职业技术学院文博馆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江苏禾木农博园有限公司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江苏华佳控股集团有限公司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江苏景瑞农业科技发展有限公司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江苏南邮物联网科技园有限公司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江苏省大丰麋鹿国家级自然保护区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江苏省赣榆第一中学</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江苏省连云港未成人社会实践基地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279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江苏省沭阳县第二实验小学</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江苏省无锡未成年人社会实践基地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江苏省扬州市宝应青少年活动中心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金湖县荷花荡荷产业基地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金坛市江南农耕园有限公司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溧阳市天目湖南山竹海旅游有限公司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连云港海州湾海洋乐园有限公司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南京地质博物馆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南京方山森林公园管理有限公司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南京科技馆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289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南京师范大学珍稀动植物博物馆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南京中山植物园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南通博物苑</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南通华强商业运营管理有限公司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南通农业职业技术学院农业教育博物馆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启东市大江中学</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如皋市图书馆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沙家浜国家湿地公园（苏州沙家浜旅游发展有限公司）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无锡科技馆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兴化市千垛景区旅游发展有限公司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299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宿迁嬉戏谷动漫王国管理有限公司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徐州市气象台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徐州市水族展览馆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盐城市低碳社区体验展示中心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303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远东国际电线电缆体验式博物馆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中国北极阁气象博物馆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中国科学院南京地质古生物研究所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中国科学院南京土壤研究所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中国科学院紫金山天文台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江苏省科学技术协会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江苏省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三门核电公众展厅</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中国核学会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309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绍兴市气象台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中国气象学会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宁波海洋世界</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中国水产学会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中国杭州低碳科技馆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中国自然科学博物馆协会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奉化市滕头学生社会实践基地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杭州动物园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杭州西溪湿地公园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杭州植物园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嘉兴碧云花园有限公司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嘉兴市科技馆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景宁畲族自治县景宁中学生物馆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319</w:t>
            </w:r>
          </w:p>
        </w:tc>
        <w:tc>
          <w:tcPr>
            <w:tcW w:w="433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景宁畲族自治县望东垟高山湿地自然</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宁波市青少年绿色学校</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平湖市澳多奇农庄有限公司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台州市秀岭野生动植物发展有限公司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桐乡市振兴农业科技开发有限公司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新昌硅化木国家地质公园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长兴仙山湖国家湿地公园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 xml:space="preserve">浙江海洋学院海洋生物博物馆 </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浙江省兰溪市第三中学</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329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浙江省绍兴市农业科学研究院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浙江省新昌中学</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浙江天目山国家级自然保护区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浙江自然博物馆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中南百草原集团有限公司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浙江省科学技术协会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浙江省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安徽扬子鳄国家级自然保护区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中国林学会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安徽省和县台湾农民创业园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安徽省淮北地震台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安徽质量认证培训中心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339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蚌埠市科学技术馆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合肥气象科普馆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合肥市科技馆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合肥市桃蹊生态科普示范基地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合肥植物园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344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黄山谢裕大茶叶博物馆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马鞍山市气象局气象科技馆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世纪生态植物博览园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天柱山风景名胜区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芜湖方特梦幻王国</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349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芜湖科技馆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中国科学技术大学国家同步辐射实验室</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351</w:t>
            </w:r>
          </w:p>
        </w:tc>
        <w:tc>
          <w:tcPr>
            <w:tcW w:w="433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中国科学技术大学火灾科学国家重点</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实验室</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安徽省科学技术协会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安徽省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连城县冠豸山国家地质公园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国土资源部</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宁德核电核能会展中心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中国电机工程学会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福建省三明仙人谷国家森林公园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中国林学会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福鼎市青少年宫</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中国青少年宫协会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福建龙栖山国家级自然保护区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福建龙翔科普教育基地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福建农林大学蜂疗研究所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359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福建农林大学中华名特优植物园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福建省气象台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福州科技馆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福州植物园（福州国家森林公园）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光泽县鸿建科技农庄</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海峡（福州）大熊猫研究交流中心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龙岩市农业科学研究所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泉州市科技馆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泉州武陵农业综合开发有限公司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369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厦门海底世界</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厦门科技馆管理有限公司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厦门桥梁博物馆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厦门市青少年天文气象馆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厦门市图书馆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厦门市园林植物园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厦门消防科技教育馆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泰宁世界地质公园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武夷山市武夷蛇类研究所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永春县牛姆林省级自然保护区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379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紫金地质矿产博物馆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福建省科学技术协会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福建省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石城地质公园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国土资源部</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江西井冈山国家级自然保护区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中国林学会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江西矿冶博物馆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江西省科学技术协会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江西省赣州市林业科学研究所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江西省科学技术协会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景德镇陶瓷历史博览区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江西省科学技术协会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江西省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385</w:t>
            </w:r>
          </w:p>
        </w:tc>
        <w:tc>
          <w:tcPr>
            <w:tcW w:w="433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南昌星期8小镇（上海童梦企业管理有限</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公司南昌分公司）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江西省科学技术协会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上饶市科技馆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江西省科学技术协会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中国科学院庐山植物园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江西省科学技术协会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江西省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山东沂蒙钻石国家矿山公园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国土资源部</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389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青岛市妇女儿童活动中心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中华全国妇女联合会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390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山东聊城市气象科普教育基地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中国气象学会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391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保龄宝营养科学传播中心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81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392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滨州学院黄河三角洲生态环境研究中心暨山东省黄河三角洲生态坏境重点实验室</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393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博山陶瓷琉璃艺术博物馆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394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昌邑市绿博园科普教育基地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395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大运河南旺枢纽博物馆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396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登海种业科普教育基地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397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东营市博瑞安达智能机械技术培训中心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398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坊子区九龙涧生态科普教育基地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399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费县中华奇石城</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400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皇明太阳谷</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401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济南动物园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402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济南泉城公园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403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济宁国家高新技术产业开发区科技中心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404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 xml:space="preserve">金乡县羊山青少年地质科普教育基地 </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405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聊城中国运河文化博物馆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406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临清市中小学生科技创新教育实践基地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407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临沂动植物园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408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临沂市科技馆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409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临沂市科学探索实验室</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410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临淄足球博物馆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411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青岛滨海学院世界动物标本艺术馆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412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青岛海洋科技馆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413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青岛明月海藻集团有限公司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414</w:t>
            </w:r>
          </w:p>
        </w:tc>
        <w:tc>
          <w:tcPr>
            <w:tcW w:w="433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青岛啤酒文化传播有限公司青岛啤酒</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415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青岛森林野生动物世界有限公司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416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青岛消防博物馆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417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青岛邮电博物馆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418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日照港(集团)有限公司展览馆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419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日照少年宫</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420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日照市城市规划展览馆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83"/>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421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日照市公安消防支队经济技术开发区大队</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422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日照竹洞天风景区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423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荣成市中小学生综合实践教育中心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424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乳山市消防科普教育基地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425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山东黄河三角洲国家级自然保护区湿地博物馆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426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山东济南气象科普馆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427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山东济宁南阳湖农场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428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山东龙山森林公园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429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山东山旺国家地质公园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430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山东省泰山气象站</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431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山东省烟台第三中学</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432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山东省淄博市周村古商城</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433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山东省淄博市淄川区中小学社会实践活动基地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434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山东时风集团科普教育基地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435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山东禹王大豆未来馆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436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山东月亮湾国家湿地公园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437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寿光市洛城绿色食品示范基地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438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寿光市蔬菜高科技示范园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439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台儿庄古城</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440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泰安市科技馆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83"/>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441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滕州市莲青山地质生态旅游科普教育基地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442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潍坊市科技馆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443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五莲县博物馆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444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熊耳山国家地质公园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445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薛城奚仲中学</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446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烟台北极星钟表文化博物馆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447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烟台地震科普教育基地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448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烟台塔山旅游风景区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449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医学影像博物馆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450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沂河·天翼航模科技活动中心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451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枣庄市抱犊崮国家森林公园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452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枣庄台儿庄运河湿地公园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453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中矿黄金实景博览苑</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454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诸城恐龙国家地质公园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455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淄博中国陶瓷馆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山东省科学技术协会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山东省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456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王屋山-黛眉山世界地质公园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国土资源部</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457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洛阳龙门海洋馆有限责任公司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中国海洋学会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458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郑州绿博园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中国林学会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459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周口市新陆春天农业发展有限公司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460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漯河市气象科普馆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中国气象学会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461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安阳县职业中等专业学校</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462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好想你枣业股份有限公司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463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河南宝天曼国家级自然保护区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464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河南博物院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465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河南省地质博物馆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83"/>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466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河南省国有焦作林场（焦作市森林公园）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467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河南省洛阳白云山国家森林公园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468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河南师范大学生物标本馆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469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济源市科学技术馆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470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焦作市科技馆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471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开封市气象台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472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洛阳万山湖旅游有限公司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473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漯河医学高等专科学校生命科学馆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474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孟津县生态水保科技园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475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濮阳气象科技馆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476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濮阳市地震台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477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嵩县天池山国家森林公园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478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郑州科学技术馆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479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郑州气象科普馆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480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郑州市第七中学科普教育基地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481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郑州市天园农业生态循环股份有限公司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482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郑州现代农业示范区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河南省科学技术协会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河南省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483</w:t>
            </w:r>
          </w:p>
        </w:tc>
        <w:tc>
          <w:tcPr>
            <w:tcW w:w="433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武汉市妇女儿童活动中心未成年人安全</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教育体验馆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中华全国妇女联合会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484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湖北省现代农业展示中心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485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486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华中农业大学</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487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华中农业大学博物馆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488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黄石国家矿山公园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489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武汉东湖海洋世界</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490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武汉科学技术馆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491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武汉中心气象台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492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郧阳地质博物馆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493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中国地质大学逸夫博物馆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494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中国科学院水生生物博物馆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495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中国科学院武汉植物园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496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中国长江三峡集团公司中华鲟研究所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497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中南民族大学民族学博物馆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498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湖南省地质博物馆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499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湖南省东安县舜皇山国家森林公园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500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湖南桃花江核电有限公司核电科技馆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501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怀化职业技术学院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502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涟源市第一中学</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503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娄底职院农林实训基地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504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莽山国家森林公园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505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新田县孝文化公园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506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炎陵县桃源洞自然保护区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507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宜章县第一中学</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508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长沙生态动物园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509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中南大学人体形态学科技馆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510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株洲方特欢乐世界</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湖南省科学技术协会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湖南省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511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广东省韶关市丹霞山</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国土资源部</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512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珠海市青少年妇女儿童活动中心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中华全国妇女联合会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513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大亚湾核电基地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中国电机工程学会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514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广东南岭国家级自然保护区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中国林学会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515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广州市流溪河国家森林公园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中国林学会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516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广州市农业科学研究院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中国农村专业技术协会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517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惠州市绿湖园艺工程有限公司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83"/>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518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中国热带农业科学院南亚热带作物研究所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519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中山市气象科普教育基地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中国气象学会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520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深圳市力嘉创意文化产业发展有限公司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中国印刷技术协会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521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东莞市科学技术博物馆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522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佛山科学馆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523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佛山市海天（高明）调味食品有限公司科普教育基地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524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福田红树林保护区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525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广东邦普循环科技有限公司环保科普教育基地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526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广东广宁碧翠湖宝锭山景区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527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广东海洋大学水生生物博物馆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528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广东科学中心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529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广东茂名森林公园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530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广东省地震科普教育馆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531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广东省农业科学院农业科研试验示范场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532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广东省中山国防教育训练基地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533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广东新会现代农业科普基地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534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广东盈香生态园科普教育基地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535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广东中医药博物馆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536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广州海洋馆科普教育基地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537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广州气象卫星地面站</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538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华夏博物馆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539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江门市新会区圭峰山国家森林公园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540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汕头农业科学园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541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汕头气象科普基地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83"/>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542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汕头市方特欢乐世界蓝水星科普教育基地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543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汕头市快畅智能机器人科普教育基地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544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韶关市科技馆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545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韶关市粤凰生态农业科普教育基地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546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深圳市仙湖植物园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547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深圳市野生动物园科普教育基地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548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深圳市中丝园科普教育基地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549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阳江气象科普基地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550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中国科学院华南植物园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551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中山大学生物博物馆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552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珠海罗西尼钟表文化科普教育基地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553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珠海市农业科学研究中心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554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珠江-英博国际啤酒博物馆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广东省科学技术协会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广东省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555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广西钦州农业学校</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广西壮族自治区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556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北海市海洋之窗生物科技展览有限公司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广西壮族自治区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557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广西南宁海之新旅游投资有限公司（南宁海底世界）</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广西壮族自治区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558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广西钦州坭兴陶艺有限公司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广西壮族自治区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559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广西现代农业技术展示中心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广西壮族自治区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560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广西中医药大学医药会展中心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广西壮族自治区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561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广西壮族自治区桂林图书馆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广西壮族自治区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562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广西壮族自治区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563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广西壮族自治区南宁良凤江国家森林公园（南宁树木园）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广西壮族自治区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564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广西壮族自治区农业科学院花卉研究所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广西壮族自治区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565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广西壮族自治区中国科学院桂林植物园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广西壮族自治区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566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桂林科苑生态自然艺术博物馆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广西壮族自治区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567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柳州工业博物馆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广西壮族自治区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568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柳州市园博园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广西壮族自治区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569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钦州市工程抗震设防技术咨询服务中心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广西壮族自治区科学技术协会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广西壮族自治区</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570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重庆綦江国家地质公园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国土资源部</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重庆市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571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聂荣臻元帅陈列馆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重庆市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572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重庆动物园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重庆市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573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重庆市金佛山国家级自然保护区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重庆市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574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重庆市民防宣教中心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重庆市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575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重庆市鳄鱼养殖中心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重庆市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576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重庆市实验中学科技馆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重庆市</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577</w:t>
            </w:r>
          </w:p>
        </w:tc>
        <w:tc>
          <w:tcPr>
            <w:tcW w:w="433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重庆市永川区人口与计划生育生殖健康</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重庆市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578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重庆市中药研究院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重庆市科学技术协会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重庆市</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579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三亚海螺姑娘创意文化园有限公司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中国水产学会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海南省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580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海南农垦博物馆（天然橡胶博物馆）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海南省科学技术协会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海南省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581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海南热带野生动植物园有限公司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海南省科学技术协会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海南省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582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海南热带植物园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海南省科学技术协会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海南省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583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海南三道圆融旅业有限公司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海南省科学技术协会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海南省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584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海南省规划展览馆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海南省科学技术协会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海南省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585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兴隆热带植物园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海南省科学技术协会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海南省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586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绵阳市农业科学研究院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587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四川省农业科学院农产品加工研究所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中国农学会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588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成都白鹭湾湿地管理有限公司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589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成都大熊猫繁育研究基地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590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四川青川地震遗迹国家地质公园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591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四川省成都市中和中学</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592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四川卧龙国家级自然保护区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593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四川雅安市碧峰峡野生动物园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594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西昌市邛海国家湿地公园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595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兴文世界地质公园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596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5·12汶川特大地震纪念馆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597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成都理工大学博物馆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598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成都绿舟博物馆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599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成都农业科技职业学院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600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峨眉山博物馆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601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金沙江溪洛渡向家坝水电站珍稀特有鱼类增殖放流站</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602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绵阳科技馆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603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绵阳中学英才学校</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604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攀枝花市青少年科技活动中心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605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双流县永安四友葡萄农庄</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606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607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四川省大竹中学</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608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自贡市盐业历史博物馆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四川省科学技术协会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四川省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609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贵阳中医中药、民族医药标本馆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贵州省科学技术协会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贵州省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610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贵州大学地球科学实验实习科普基地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贵州省科学技术协会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贵州省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611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贵州科技馆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贵州省科学技术协会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贵州省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612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贵州平塘500米口径球面望远镜基地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贵州省科学技术协会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贵州省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613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贵州黔东南苗岭国家地质公园博物馆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贵州省科学技术协会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贵州省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614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贵州思南乌江喀斯特国家地质公园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贵州省科学技术协会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贵州省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615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贵州消防教育馆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贵州省科学技术协会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贵州省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616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黔东南州民族博物馆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贵州省科学技术协会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贵州省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617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黔东南州民族医药研究院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贵州省科学技术协会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贵州省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618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乌江渡发电厂</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贵州省科学技术协会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贵州省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619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石林地质公园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国土资源部</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620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澄江化石科学研究博物馆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621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楚雄州博物馆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622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大理州鹤庆县青少年校外活动中心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623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德宏傣族景颇族自治州气象局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624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昆明动物博物馆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625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漾濞马厂核桃林场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626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玉溪市博物馆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627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云南旅游职业学院旅游地学博物馆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628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云南省大理市气象局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629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630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云南省气象台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631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云南省青少年科技中心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632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云南省热带作物科学研究所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633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中国科学院昆明植物研究所昆明植物园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634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中国科学院西双版纳热带植物园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635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中国科学院云南天文台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636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中国医学科学院药用植物研究所云南分所</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云南省科学技术协会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云南省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637</w:t>
            </w:r>
          </w:p>
        </w:tc>
        <w:tc>
          <w:tcPr>
            <w:tcW w:w="433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西藏自治区地质矿产勘查开发局中心</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实验室</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西藏自治区科学技术协会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西藏自治区</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638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西藏自治区气象台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西藏自治区科学技术协会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西藏自治区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639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西安曲江文化旅游股份有限公司海洋极地公园分公司</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中国海洋学会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陕西省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640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陕西师范大学博物馆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陕西省科学技术协会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陕西省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641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渭南市气象科普教育基地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陕西省科学技术协会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陕西省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642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吴起县退耕还林森林公园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陕西省科学技术协会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陕西省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643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西安大唐西市博物馆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陕西省科学技术协会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陕西省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644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西北农林科技大学博览园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陕西省科学技术协会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陕西省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645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延安劳山国家森林公园</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陕西省科学技术协会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陕西省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646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兰州大学半干旱气候与环境观测站</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中国气象学会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647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甘肃安西极旱荒漠国家级自然保护区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中国生态学学会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648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定西市气象台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甘肃省科学技术协会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649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甘肃地质博物馆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甘肃省科学技术协会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650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甘肃省博物馆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甘肃省科学技术协会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651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国家林业局甘肃濒危动物保护中心</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甘肃省科学技术协会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652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和政古动物化石博物馆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甘肃省科学技术协会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653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嘉峪关市气象局雷达气象塔</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甘肃省科学技术协会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654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兰州市地震博物馆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甘肃省科学技术协会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655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兰州重离子加速器国家实验室</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甘肃省科学技术协会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656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兰州资源环境职业技术学院</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甘肃省科学技术协会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83"/>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657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沙漠都江堰祁连冰川冷水鱼科普教育基地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甘肃省科学技术协会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甘肃省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658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互助县高原特色现代农业示范园区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青海省科学技术协会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青海省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659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青海青藏高原自然博物馆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青海省科学技术协会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青海省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660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青海省国土资源博物馆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青海省科学技术协会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青海省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661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青海省科学技术馆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青海省科学技术协会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青海省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662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青海阳光医学历史博物馆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青海省科学技术协会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青海省</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663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中国科学院西北高原生物研究所青藏高原生物标本馆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青海省科学技术协会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青海省</w:t>
            </w:r>
          </w:p>
        </w:tc>
      </w:tr>
      <w:tr w:rsidR="002A02D2" w:rsidRPr="00BE44C9" w:rsidTr="00A25EB7">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664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中国移动宁夏科技馆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中国通信学会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宁夏回族自治区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665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北方民族大学化工及机械基础科普基地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宁夏回族自治区科学技术协会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宁夏回族自治区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666</w:t>
            </w:r>
          </w:p>
        </w:tc>
        <w:tc>
          <w:tcPr>
            <w:tcW w:w="433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枸杞历史文化及现代生产技术科普教育</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宁夏回族自治区科学技术协会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宁夏回族自治区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667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贺兰山自然博物馆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宁夏回族自治区科学技术协会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宁夏回族自治区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668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宁夏回族自治区科学技术馆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宁夏回族自治区科学技术协会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宁夏回族自治区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669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宁夏六盘山国家级自然保护区</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宁夏回族自治区科学技术协会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宁夏回族自治区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670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宁夏气象科普教育基地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宁夏回族自治区科学技术协会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宁夏回族自治区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671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宁夏医科大学大众医学科普教育基地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宁夏回族自治区科学技术协会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宁夏回族自治区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672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宁夏邮政博物馆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宁夏回族自治区科学技术协会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宁夏回族自治区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673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石嘴山市科技馆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宁夏回族自治区科学技术协会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宁夏回族自治区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674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吴忠市气象台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宁夏回族自治区科学技术协会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宁夏回族自治区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675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银川地震基准台</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宁夏回族自治区科学技术协会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宁夏回族自治区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676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中科院寒旱所沙坡头沙漠试验研究站</w:t>
            </w:r>
          </w:p>
        </w:tc>
        <w:tc>
          <w:tcPr>
            <w:tcW w:w="2698"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宁夏回族自治区科学技术协会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宁夏回族自治区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677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哈密工业园区石城子光伏产业园</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678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克拉玛依科学技术馆</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lastRenderedPageBreak/>
              <w:t>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新疆维吾尔自治区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lastRenderedPageBreak/>
              <w:t>679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吐鲁番市高昌区海力其汗特色林果业科普示范基地</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680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吐鲁番市高昌区葡萄沟游乐园（新疆大西部旅游股份有限公司吐鲁番分公司）</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681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新疆维吾尔自治区坎儿井研究会吐鲁番坎儿井乐园科普示范教育基地</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682</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塔城地区农业科学研究所</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683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新疆地质矿产博物馆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684</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新疆华联现代农业科技示范园</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685</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新疆科技馆</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686</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新疆师范大学生物标本馆</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687</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新疆油田公司勘探开发研究院地质陈列馆</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688</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中国科学院新疆生态与地理研究所标本馆</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689</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中国科学院新疆天文台南山观测基地</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新疆维吾尔自治区科学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690</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石河子大学博物馆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新疆生产建设兵团科学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691</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塔里木大学西域文化博物馆</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新疆生产建设兵团科学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692</w:t>
            </w:r>
          </w:p>
        </w:tc>
        <w:tc>
          <w:tcPr>
            <w:tcW w:w="4330"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新疆兵团第七师一二五团农业技术推广</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中心</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新疆生产建设兵团科学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tc>
      </w:tr>
      <w:tr w:rsidR="002A02D2" w:rsidRPr="00BE44C9" w:rsidTr="00A25EB7">
        <w:trPr>
          <w:trHeight w:val="54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693</w:t>
            </w:r>
          </w:p>
        </w:tc>
        <w:tc>
          <w:tcPr>
            <w:tcW w:w="4330"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新疆生产建设兵团第四师第一中学</w:t>
            </w:r>
          </w:p>
        </w:tc>
        <w:tc>
          <w:tcPr>
            <w:tcW w:w="2698" w:type="dxa"/>
            <w:tcBorders>
              <w:top w:val="nil"/>
              <w:left w:val="nil"/>
              <w:bottom w:val="single" w:sz="4" w:space="0" w:color="auto"/>
              <w:right w:val="single" w:sz="4" w:space="0" w:color="auto"/>
            </w:tcBorders>
            <w:shd w:val="clear" w:color="auto" w:fill="auto"/>
            <w:vAlign w:val="center"/>
            <w:hideMark/>
          </w:tcPr>
          <w:p w:rsidR="002A02D2"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新疆生产建设兵团科学</w:t>
            </w:r>
          </w:p>
          <w:p w:rsidR="002A02D2" w:rsidRPr="00BE44C9" w:rsidRDefault="002A02D2" w:rsidP="00A25EB7">
            <w:pPr>
              <w:widowControl/>
              <w:jc w:val="left"/>
              <w:rPr>
                <w:rFonts w:ascii="宋体" w:hAnsi="宋体" w:cs="宋体" w:hint="eastAsia"/>
                <w:color w:val="000000"/>
                <w:kern w:val="0"/>
                <w:sz w:val="22"/>
              </w:rPr>
            </w:pPr>
            <w:r w:rsidRPr="00BE44C9">
              <w:rPr>
                <w:rFonts w:ascii="宋体" w:hAnsi="宋体" w:cs="宋体" w:hint="eastAsia"/>
                <w:color w:val="000000"/>
                <w:kern w:val="0"/>
                <w:sz w:val="22"/>
              </w:rPr>
              <w:t>技术协会</w:t>
            </w:r>
          </w:p>
        </w:tc>
        <w:tc>
          <w:tcPr>
            <w:tcW w:w="2122" w:type="dxa"/>
            <w:tcBorders>
              <w:top w:val="nil"/>
              <w:left w:val="nil"/>
              <w:bottom w:val="single" w:sz="4" w:space="0" w:color="auto"/>
              <w:right w:val="single" w:sz="4" w:space="0" w:color="auto"/>
            </w:tcBorders>
            <w:shd w:val="clear" w:color="auto" w:fill="auto"/>
            <w:vAlign w:val="center"/>
            <w:hideMark/>
          </w:tcPr>
          <w:p w:rsidR="002A02D2" w:rsidRPr="00BE44C9" w:rsidRDefault="002A02D2" w:rsidP="00A25EB7">
            <w:pPr>
              <w:widowControl/>
              <w:jc w:val="center"/>
              <w:rPr>
                <w:rFonts w:ascii="宋体" w:hAnsi="宋体" w:cs="宋体" w:hint="eastAsia"/>
                <w:color w:val="000000"/>
                <w:kern w:val="0"/>
                <w:sz w:val="22"/>
              </w:rPr>
            </w:pPr>
            <w:r w:rsidRPr="00BE44C9">
              <w:rPr>
                <w:rFonts w:ascii="宋体" w:hAnsi="宋体" w:cs="宋体" w:hint="eastAsia"/>
                <w:color w:val="000000"/>
                <w:kern w:val="0"/>
                <w:sz w:val="22"/>
              </w:rPr>
              <w:t>新疆维吾尔自治区</w:t>
            </w:r>
          </w:p>
        </w:tc>
      </w:tr>
    </w:tbl>
    <w:p w:rsidR="002A02D2" w:rsidRDefault="002A02D2" w:rsidP="002A02D2"/>
    <w:p w:rsidR="00EC4BBE" w:rsidRDefault="00EC4BBE"/>
    <w:sectPr w:rsidR="00EC4BBE" w:rsidSect="00EC4B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小标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02D2"/>
    <w:rsid w:val="002A02D2"/>
    <w:rsid w:val="00EC4B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2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1">
    <w:name w:val="9p1"/>
    <w:rsid w:val="002A02D2"/>
    <w:rPr>
      <w:strike w:val="0"/>
      <w:dstrike w:val="0"/>
      <w:sz w:val="18"/>
      <w:szCs w:val="18"/>
      <w:u w:val="none"/>
    </w:rPr>
  </w:style>
  <w:style w:type="character" w:customStyle="1" w:styleId="2Char">
    <w:name w:val="正文文本缩进 2 Char"/>
    <w:link w:val="2"/>
    <w:uiPriority w:val="99"/>
    <w:rsid w:val="002A02D2"/>
    <w:rPr>
      <w:szCs w:val="24"/>
    </w:rPr>
  </w:style>
  <w:style w:type="character" w:customStyle="1" w:styleId="Char">
    <w:name w:val="纯文本 Char"/>
    <w:link w:val="a3"/>
    <w:rsid w:val="002A02D2"/>
    <w:rPr>
      <w:rFonts w:ascii="宋体" w:hAnsi="Courier New"/>
    </w:rPr>
  </w:style>
  <w:style w:type="character" w:styleId="a4">
    <w:name w:val="Hyperlink"/>
    <w:uiPriority w:val="99"/>
    <w:rsid w:val="002A02D2"/>
    <w:rPr>
      <w:color w:val="0000FF"/>
      <w:u w:val="single"/>
    </w:rPr>
  </w:style>
  <w:style w:type="character" w:styleId="a5">
    <w:name w:val="page number"/>
    <w:basedOn w:val="a0"/>
    <w:rsid w:val="002A02D2"/>
  </w:style>
  <w:style w:type="character" w:styleId="a6">
    <w:name w:val="Strong"/>
    <w:uiPriority w:val="22"/>
    <w:qFormat/>
    <w:rsid w:val="002A02D2"/>
    <w:rPr>
      <w:b/>
      <w:bCs/>
    </w:rPr>
  </w:style>
  <w:style w:type="paragraph" w:styleId="a7">
    <w:name w:val="Date"/>
    <w:basedOn w:val="a"/>
    <w:next w:val="a"/>
    <w:link w:val="Char0"/>
    <w:uiPriority w:val="99"/>
    <w:rsid w:val="002A02D2"/>
    <w:pPr>
      <w:ind w:leftChars="2500" w:left="100"/>
    </w:pPr>
    <w:rPr>
      <w:rFonts w:eastAsia="仿宋_GB2312"/>
      <w:sz w:val="32"/>
      <w:lang/>
    </w:rPr>
  </w:style>
  <w:style w:type="character" w:customStyle="1" w:styleId="Char0">
    <w:name w:val="日期 Char"/>
    <w:basedOn w:val="a0"/>
    <w:link w:val="a7"/>
    <w:uiPriority w:val="99"/>
    <w:rsid w:val="002A02D2"/>
    <w:rPr>
      <w:rFonts w:ascii="Times New Roman" w:eastAsia="仿宋_GB2312" w:hAnsi="Times New Roman" w:cs="Times New Roman"/>
      <w:sz w:val="32"/>
      <w:szCs w:val="24"/>
      <w:lang/>
    </w:rPr>
  </w:style>
  <w:style w:type="paragraph" w:styleId="a8">
    <w:name w:val="footer"/>
    <w:basedOn w:val="a"/>
    <w:link w:val="Char1"/>
    <w:uiPriority w:val="99"/>
    <w:rsid w:val="002A02D2"/>
    <w:pPr>
      <w:widowControl/>
      <w:tabs>
        <w:tab w:val="center" w:pos="4153"/>
        <w:tab w:val="right" w:pos="8306"/>
      </w:tabs>
      <w:overflowPunct w:val="0"/>
      <w:autoSpaceDE w:val="0"/>
      <w:autoSpaceDN w:val="0"/>
      <w:adjustRightInd w:val="0"/>
      <w:textAlignment w:val="baseline"/>
    </w:pPr>
    <w:rPr>
      <w:kern w:val="0"/>
      <w:sz w:val="20"/>
      <w:szCs w:val="20"/>
    </w:rPr>
  </w:style>
  <w:style w:type="character" w:customStyle="1" w:styleId="Char1">
    <w:name w:val="页脚 Char"/>
    <w:basedOn w:val="a0"/>
    <w:link w:val="a8"/>
    <w:uiPriority w:val="99"/>
    <w:rsid w:val="002A02D2"/>
    <w:rPr>
      <w:rFonts w:ascii="Times New Roman" w:eastAsia="宋体" w:hAnsi="Times New Roman" w:cs="Times New Roman"/>
      <w:kern w:val="0"/>
      <w:sz w:val="20"/>
      <w:szCs w:val="20"/>
    </w:rPr>
  </w:style>
  <w:style w:type="paragraph" w:styleId="a9">
    <w:name w:val="Normal (Web)"/>
    <w:basedOn w:val="a"/>
    <w:uiPriority w:val="99"/>
    <w:rsid w:val="002A02D2"/>
    <w:pPr>
      <w:widowControl/>
      <w:spacing w:before="100" w:beforeAutospacing="1" w:after="100" w:afterAutospacing="1"/>
      <w:jc w:val="left"/>
    </w:pPr>
    <w:rPr>
      <w:rFonts w:ascii="Arial Unicode MS" w:eastAsia="Arial Unicode MS" w:hAnsi="Arial Unicode MS" w:cs="Arial Unicode MS"/>
      <w:kern w:val="0"/>
      <w:sz w:val="24"/>
    </w:rPr>
  </w:style>
  <w:style w:type="paragraph" w:styleId="aa">
    <w:name w:val="Body Text Indent"/>
    <w:basedOn w:val="a"/>
    <w:link w:val="Char2"/>
    <w:rsid w:val="002A02D2"/>
    <w:pPr>
      <w:spacing w:after="120"/>
      <w:ind w:leftChars="200" w:left="420"/>
    </w:pPr>
    <w:rPr>
      <w:lang/>
    </w:rPr>
  </w:style>
  <w:style w:type="character" w:customStyle="1" w:styleId="Char2">
    <w:name w:val="正文文本缩进 Char"/>
    <w:basedOn w:val="a0"/>
    <w:link w:val="aa"/>
    <w:rsid w:val="002A02D2"/>
    <w:rPr>
      <w:rFonts w:ascii="Times New Roman" w:eastAsia="宋体" w:hAnsi="Times New Roman" w:cs="Times New Roman"/>
      <w:szCs w:val="24"/>
      <w:lang/>
    </w:rPr>
  </w:style>
  <w:style w:type="paragraph" w:styleId="ab">
    <w:name w:val="List Paragraph"/>
    <w:basedOn w:val="a"/>
    <w:uiPriority w:val="34"/>
    <w:qFormat/>
    <w:rsid w:val="002A02D2"/>
    <w:pPr>
      <w:ind w:firstLineChars="200" w:firstLine="420"/>
    </w:pPr>
    <w:rPr>
      <w:rFonts w:ascii="Calibri" w:hAnsi="Calibri"/>
      <w:szCs w:val="22"/>
    </w:rPr>
  </w:style>
  <w:style w:type="paragraph" w:customStyle="1" w:styleId="Char3">
    <w:name w:val=" Char"/>
    <w:basedOn w:val="a"/>
    <w:rsid w:val="002A02D2"/>
    <w:pPr>
      <w:widowControl/>
      <w:spacing w:after="160" w:line="240" w:lineRule="exact"/>
      <w:jc w:val="left"/>
    </w:pPr>
    <w:rPr>
      <w:rFonts w:ascii="Arial" w:eastAsia="Times New Roman" w:hAnsi="Arial" w:cs="Verdana"/>
      <w:b/>
      <w:kern w:val="0"/>
      <w:sz w:val="24"/>
      <w:lang w:eastAsia="en-US"/>
    </w:rPr>
  </w:style>
  <w:style w:type="paragraph" w:styleId="2">
    <w:name w:val="Body Text Indent 2"/>
    <w:basedOn w:val="a"/>
    <w:link w:val="2Char"/>
    <w:uiPriority w:val="99"/>
    <w:rsid w:val="002A02D2"/>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0"/>
    <w:link w:val="2"/>
    <w:uiPriority w:val="99"/>
    <w:semiHidden/>
    <w:rsid w:val="002A02D2"/>
    <w:rPr>
      <w:rFonts w:ascii="Times New Roman" w:eastAsia="宋体" w:hAnsi="Times New Roman" w:cs="Times New Roman"/>
      <w:szCs w:val="24"/>
    </w:rPr>
  </w:style>
  <w:style w:type="paragraph" w:styleId="ac">
    <w:name w:val="header"/>
    <w:basedOn w:val="a"/>
    <w:link w:val="Char4"/>
    <w:uiPriority w:val="99"/>
    <w:rsid w:val="002A02D2"/>
    <w:pPr>
      <w:pBdr>
        <w:bottom w:val="single" w:sz="6" w:space="1" w:color="auto"/>
      </w:pBdr>
      <w:tabs>
        <w:tab w:val="center" w:pos="4153"/>
        <w:tab w:val="right" w:pos="8306"/>
      </w:tabs>
      <w:snapToGrid w:val="0"/>
      <w:jc w:val="center"/>
    </w:pPr>
    <w:rPr>
      <w:sz w:val="18"/>
      <w:szCs w:val="18"/>
      <w:lang/>
    </w:rPr>
  </w:style>
  <w:style w:type="character" w:customStyle="1" w:styleId="Char4">
    <w:name w:val="页眉 Char"/>
    <w:basedOn w:val="a0"/>
    <w:link w:val="ac"/>
    <w:uiPriority w:val="99"/>
    <w:rsid w:val="002A02D2"/>
    <w:rPr>
      <w:rFonts w:ascii="Times New Roman" w:eastAsia="宋体" w:hAnsi="Times New Roman" w:cs="Times New Roman"/>
      <w:sz w:val="18"/>
      <w:szCs w:val="18"/>
      <w:lang/>
    </w:rPr>
  </w:style>
  <w:style w:type="paragraph" w:styleId="20">
    <w:name w:val="Body Text 2"/>
    <w:basedOn w:val="a"/>
    <w:link w:val="2Char0"/>
    <w:rsid w:val="002A02D2"/>
    <w:rPr>
      <w:sz w:val="28"/>
      <w:lang/>
    </w:rPr>
  </w:style>
  <w:style w:type="character" w:customStyle="1" w:styleId="2Char0">
    <w:name w:val="正文文本 2 Char"/>
    <w:basedOn w:val="a0"/>
    <w:link w:val="20"/>
    <w:rsid w:val="002A02D2"/>
    <w:rPr>
      <w:rFonts w:ascii="Times New Roman" w:eastAsia="宋体" w:hAnsi="Times New Roman" w:cs="Times New Roman"/>
      <w:sz w:val="28"/>
      <w:szCs w:val="24"/>
      <w:lang/>
    </w:rPr>
  </w:style>
  <w:style w:type="paragraph" w:styleId="3">
    <w:name w:val="List 3"/>
    <w:basedOn w:val="a"/>
    <w:rsid w:val="002A02D2"/>
    <w:pPr>
      <w:ind w:leftChars="400" w:left="100" w:hangingChars="200" w:hanging="200"/>
    </w:pPr>
  </w:style>
  <w:style w:type="paragraph" w:styleId="ad">
    <w:name w:val="Balloon Text"/>
    <w:basedOn w:val="a"/>
    <w:link w:val="Char5"/>
    <w:uiPriority w:val="99"/>
    <w:rsid w:val="002A02D2"/>
    <w:rPr>
      <w:sz w:val="18"/>
      <w:szCs w:val="18"/>
      <w:lang/>
    </w:rPr>
  </w:style>
  <w:style w:type="character" w:customStyle="1" w:styleId="Char5">
    <w:name w:val="批注框文本 Char"/>
    <w:basedOn w:val="a0"/>
    <w:link w:val="ad"/>
    <w:uiPriority w:val="99"/>
    <w:rsid w:val="002A02D2"/>
    <w:rPr>
      <w:rFonts w:ascii="Times New Roman" w:eastAsia="宋体" w:hAnsi="Times New Roman" w:cs="Times New Roman"/>
      <w:sz w:val="18"/>
      <w:szCs w:val="18"/>
      <w:lang/>
    </w:rPr>
  </w:style>
  <w:style w:type="paragraph" w:styleId="a3">
    <w:name w:val="Plain Text"/>
    <w:basedOn w:val="a"/>
    <w:link w:val="Char"/>
    <w:rsid w:val="002A02D2"/>
    <w:rPr>
      <w:rFonts w:ascii="宋体" w:eastAsiaTheme="minorEastAsia" w:hAnsi="Courier New" w:cstheme="minorBidi"/>
      <w:szCs w:val="22"/>
    </w:rPr>
  </w:style>
  <w:style w:type="character" w:customStyle="1" w:styleId="Char10">
    <w:name w:val="纯文本 Char1"/>
    <w:basedOn w:val="a0"/>
    <w:link w:val="a3"/>
    <w:uiPriority w:val="99"/>
    <w:semiHidden/>
    <w:rsid w:val="002A02D2"/>
    <w:rPr>
      <w:rFonts w:ascii="宋体" w:eastAsia="宋体" w:hAnsi="Courier New" w:cs="Courier New"/>
      <w:szCs w:val="21"/>
    </w:rPr>
  </w:style>
  <w:style w:type="character" w:customStyle="1" w:styleId="Char11">
    <w:name w:val="批注框文本 Char1"/>
    <w:uiPriority w:val="99"/>
    <w:semiHidden/>
    <w:rsid w:val="002A02D2"/>
    <w:rPr>
      <w:kern w:val="2"/>
      <w:sz w:val="18"/>
      <w:szCs w:val="18"/>
    </w:rPr>
  </w:style>
  <w:style w:type="character" w:customStyle="1" w:styleId="Char6">
    <w:name w:val="正文文本 Char"/>
    <w:link w:val="ae"/>
    <w:rsid w:val="002A02D2"/>
    <w:rPr>
      <w:rFonts w:ascii="仿宋_GB2312" w:eastAsia="仿宋_GB2312"/>
      <w:sz w:val="30"/>
    </w:rPr>
  </w:style>
  <w:style w:type="paragraph" w:styleId="ae">
    <w:name w:val="Body Text"/>
    <w:basedOn w:val="a"/>
    <w:link w:val="Char6"/>
    <w:rsid w:val="002A02D2"/>
    <w:pPr>
      <w:widowControl/>
      <w:overflowPunct w:val="0"/>
      <w:autoSpaceDE w:val="0"/>
      <w:autoSpaceDN w:val="0"/>
      <w:adjustRightInd w:val="0"/>
      <w:spacing w:before="1200" w:line="20" w:lineRule="exact"/>
      <w:textAlignment w:val="baseline"/>
    </w:pPr>
    <w:rPr>
      <w:rFonts w:ascii="仿宋_GB2312" w:eastAsia="仿宋_GB2312" w:hAnsiTheme="minorHAnsi" w:cstheme="minorBidi"/>
      <w:sz w:val="30"/>
      <w:szCs w:val="22"/>
    </w:rPr>
  </w:style>
  <w:style w:type="character" w:customStyle="1" w:styleId="Char12">
    <w:name w:val="正文文本 Char1"/>
    <w:basedOn w:val="a0"/>
    <w:link w:val="ae"/>
    <w:uiPriority w:val="99"/>
    <w:semiHidden/>
    <w:rsid w:val="002A02D2"/>
    <w:rPr>
      <w:rFonts w:ascii="Times New Roman" w:eastAsia="宋体" w:hAnsi="Times New Roman" w:cs="Times New Roman"/>
      <w:szCs w:val="24"/>
    </w:rPr>
  </w:style>
  <w:style w:type="character" w:customStyle="1" w:styleId="readcount">
    <w:name w:val="readcount"/>
    <w:rsid w:val="002A02D2"/>
  </w:style>
  <w:style w:type="paragraph" w:styleId="af">
    <w:next w:val="af0"/>
    <w:uiPriority w:val="99"/>
    <w:unhideWhenUsed/>
    <w:rsid w:val="002A02D2"/>
    <w:pPr>
      <w:widowControl w:val="0"/>
      <w:jc w:val="both"/>
    </w:pPr>
    <w:rPr>
      <w:rFonts w:ascii="Times New Roman" w:eastAsia="宋体" w:hAnsi="Times New Roman" w:cs="Times New Roman"/>
      <w:szCs w:val="24"/>
    </w:rPr>
  </w:style>
  <w:style w:type="character" w:customStyle="1" w:styleId="Char13">
    <w:name w:val="页眉 Char1"/>
    <w:uiPriority w:val="99"/>
    <w:semiHidden/>
    <w:rsid w:val="002A02D2"/>
    <w:rPr>
      <w:sz w:val="18"/>
      <w:szCs w:val="18"/>
    </w:rPr>
  </w:style>
  <w:style w:type="character" w:customStyle="1" w:styleId="Char14">
    <w:name w:val="日期 Char1"/>
    <w:uiPriority w:val="99"/>
    <w:semiHidden/>
    <w:rsid w:val="002A02D2"/>
    <w:rPr>
      <w:kern w:val="2"/>
      <w:sz w:val="21"/>
      <w:szCs w:val="22"/>
    </w:rPr>
  </w:style>
  <w:style w:type="character" w:customStyle="1" w:styleId="1">
    <w:name w:val="日期1"/>
    <w:rsid w:val="002A02D2"/>
  </w:style>
  <w:style w:type="character" w:customStyle="1" w:styleId="Char15">
    <w:name w:val="页脚 Char1"/>
    <w:uiPriority w:val="99"/>
    <w:semiHidden/>
    <w:rsid w:val="002A02D2"/>
    <w:rPr>
      <w:sz w:val="18"/>
      <w:szCs w:val="18"/>
    </w:rPr>
  </w:style>
  <w:style w:type="paragraph" w:styleId="af1">
    <w:name w:val="Normal Indent"/>
    <w:basedOn w:val="a"/>
    <w:rsid w:val="002A02D2"/>
    <w:pPr>
      <w:ind w:firstLine="420"/>
    </w:pPr>
    <w:rPr>
      <w:szCs w:val="20"/>
    </w:rPr>
  </w:style>
  <w:style w:type="paragraph" w:customStyle="1" w:styleId="10">
    <w:name w:val="标题1"/>
    <w:basedOn w:val="a"/>
    <w:rsid w:val="002A02D2"/>
    <w:pPr>
      <w:widowControl/>
      <w:spacing w:before="100" w:beforeAutospacing="1" w:after="100" w:afterAutospacing="1"/>
      <w:jc w:val="left"/>
    </w:pPr>
    <w:rPr>
      <w:rFonts w:ascii="宋体" w:hAnsi="宋体" w:cs="宋体"/>
      <w:kern w:val="0"/>
      <w:sz w:val="24"/>
    </w:rPr>
  </w:style>
  <w:style w:type="paragraph" w:customStyle="1" w:styleId="CharChar2CharCharChar">
    <w:name w:val="Char Char2 Char Char Char"/>
    <w:basedOn w:val="a"/>
    <w:rsid w:val="002A02D2"/>
    <w:rPr>
      <w:rFonts w:ascii="Tahoma" w:hAnsi="Tahoma"/>
      <w:sz w:val="24"/>
      <w:szCs w:val="20"/>
    </w:rPr>
  </w:style>
  <w:style w:type="paragraph" w:customStyle="1" w:styleId="11">
    <w:name w:val="普通(网站)1"/>
    <w:basedOn w:val="a"/>
    <w:rsid w:val="002A02D2"/>
    <w:pPr>
      <w:widowControl/>
      <w:spacing w:before="100" w:beforeAutospacing="1" w:after="100" w:afterAutospacing="1"/>
      <w:jc w:val="left"/>
    </w:pPr>
    <w:rPr>
      <w:rFonts w:ascii="宋体" w:hAnsi="宋体" w:cs="宋体"/>
      <w:kern w:val="0"/>
      <w:sz w:val="24"/>
    </w:rPr>
  </w:style>
  <w:style w:type="paragraph" w:customStyle="1" w:styleId="ListParagraph">
    <w:name w:val="List Paragraph"/>
    <w:basedOn w:val="a"/>
    <w:uiPriority w:val="99"/>
    <w:qFormat/>
    <w:rsid w:val="002A02D2"/>
    <w:pPr>
      <w:ind w:firstLineChars="200" w:firstLine="420"/>
    </w:pPr>
  </w:style>
  <w:style w:type="table" w:styleId="af2">
    <w:name w:val="Table Grid"/>
    <w:basedOn w:val="a1"/>
    <w:uiPriority w:val="59"/>
    <w:rsid w:val="002A02D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2A02D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2A02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6">
    <w:name w:val="xl66"/>
    <w:basedOn w:val="a"/>
    <w:rsid w:val="002A02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rsid w:val="002A02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8">
    <w:name w:val="xl68"/>
    <w:basedOn w:val="a"/>
    <w:rsid w:val="002A02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
    <w:rsid w:val="002A02D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
    <w:rsid w:val="002A02D2"/>
    <w:pPr>
      <w:widowControl/>
      <w:spacing w:before="100" w:beforeAutospacing="1" w:after="100" w:afterAutospacing="1"/>
      <w:jc w:val="left"/>
    </w:pPr>
    <w:rPr>
      <w:rFonts w:ascii="宋体" w:hAnsi="宋体" w:cs="宋体"/>
      <w:kern w:val="0"/>
      <w:sz w:val="24"/>
    </w:rPr>
  </w:style>
  <w:style w:type="paragraph" w:customStyle="1" w:styleId="xl71">
    <w:name w:val="xl71"/>
    <w:basedOn w:val="a"/>
    <w:rsid w:val="002A02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rsid w:val="002A02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rsid w:val="002A02D2"/>
    <w:pPr>
      <w:widowControl/>
      <w:spacing w:before="100" w:beforeAutospacing="1" w:after="100" w:afterAutospacing="1"/>
      <w:jc w:val="left"/>
    </w:pPr>
    <w:rPr>
      <w:rFonts w:ascii="宋体" w:hAnsi="宋体" w:cs="宋体"/>
      <w:kern w:val="0"/>
      <w:sz w:val="24"/>
    </w:rPr>
  </w:style>
  <w:style w:type="character" w:styleId="af0">
    <w:name w:val="FollowedHyperlink"/>
    <w:basedOn w:val="a0"/>
    <w:uiPriority w:val="99"/>
    <w:semiHidden/>
    <w:unhideWhenUsed/>
    <w:rsid w:val="002A02D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5068</Words>
  <Characters>28891</Characters>
  <Application>Microsoft Office Word</Application>
  <DocSecurity>0</DocSecurity>
  <Lines>240</Lines>
  <Paragraphs>67</Paragraphs>
  <ScaleCrop>false</ScaleCrop>
  <Company/>
  <LinksUpToDate>false</LinksUpToDate>
  <CharactersWithSpaces>33892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zhongke</dc:creator>
  <cp:keywords/>
  <dc:description/>
  <cp:lastModifiedBy>zhongke</cp:lastModifiedBy>
  <cp:revision>2</cp:revision>
  <dcterms:created xsi:type="dcterms:W3CDTF">2016-12-09T05:42:00Z</dcterms:created>
  <dcterms:modified xsi:type="dcterms:W3CDTF">2016-12-09T05:42:00Z</dcterms:modified>
</cp:coreProperties>
</file>