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909" w:rsidRDefault="002F2909" w:rsidP="002F2909">
      <w:pPr>
        <w:widowControl w:val="0"/>
        <w:snapToGrid w:val="0"/>
        <w:spacing w:line="580" w:lineRule="exact"/>
        <w:ind w:rightChars="400" w:right="8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7</w:t>
      </w:r>
    </w:p>
    <w:p w:rsidR="002F2909" w:rsidRDefault="002F2909" w:rsidP="002F2909">
      <w:pPr>
        <w:spacing w:beforeLines="50" w:before="120" w:afterLines="150" w:after="360" w:line="700" w:lineRule="exact"/>
        <w:jc w:val="center"/>
        <w:rPr>
          <w:rFonts w:ascii="小标宋" w:eastAsia="小标宋" w:hint="eastAsia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2020年中国科协青少年科技中心拟参加的国际青少年科技竞赛与</w:t>
      </w:r>
      <w:r>
        <w:rPr>
          <w:rFonts w:ascii="小标宋" w:eastAsia="小标宋" w:hint="eastAsia"/>
          <w:sz w:val="44"/>
          <w:szCs w:val="44"/>
        </w:rPr>
        <w:br/>
        <w:t>交流活动基本情况和要求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1"/>
        <w:gridCol w:w="1153"/>
        <w:gridCol w:w="1559"/>
        <w:gridCol w:w="7371"/>
        <w:gridCol w:w="1559"/>
      </w:tblGrid>
      <w:tr w:rsidR="002F2909" w:rsidTr="009F3138">
        <w:trPr>
          <w:trHeight w:val="547"/>
          <w:tblHeader/>
        </w:trPr>
        <w:tc>
          <w:tcPr>
            <w:tcW w:w="2641" w:type="dxa"/>
            <w:shd w:val="clear" w:color="auto" w:fill="FFFFFF"/>
            <w:vAlign w:val="center"/>
          </w:tcPr>
          <w:p w:rsidR="002F2909" w:rsidRDefault="002F2909" w:rsidP="009F3138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项目名称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2F2909" w:rsidRDefault="002F2909" w:rsidP="009F3138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比赛时间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2909" w:rsidRDefault="002F2909" w:rsidP="009F3138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比赛地点</w:t>
            </w:r>
          </w:p>
        </w:tc>
        <w:tc>
          <w:tcPr>
            <w:tcW w:w="7371" w:type="dxa"/>
            <w:shd w:val="clear" w:color="auto" w:fill="FFFFFF"/>
            <w:vAlign w:val="center"/>
          </w:tcPr>
          <w:p w:rsidR="002F2909" w:rsidRDefault="002F2909" w:rsidP="009F3138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参赛（加）基本条件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2909" w:rsidRDefault="002F2909" w:rsidP="009F3138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项目名额</w:t>
            </w:r>
          </w:p>
        </w:tc>
      </w:tr>
      <w:tr w:rsidR="002F2909" w:rsidTr="009F3138">
        <w:trPr>
          <w:trHeight w:val="1373"/>
        </w:trPr>
        <w:tc>
          <w:tcPr>
            <w:tcW w:w="2641" w:type="dxa"/>
            <w:vAlign w:val="center"/>
          </w:tcPr>
          <w:p w:rsidR="002F2909" w:rsidRDefault="002F2909" w:rsidP="009F3138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届国际科学与工程大奖赛</w:t>
            </w:r>
          </w:p>
        </w:tc>
        <w:tc>
          <w:tcPr>
            <w:tcW w:w="1153" w:type="dxa"/>
            <w:vAlign w:val="center"/>
          </w:tcPr>
          <w:p w:rsidR="002F2909" w:rsidRDefault="002F2909" w:rsidP="009F3138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:rsidR="002F2909" w:rsidRDefault="002F2909" w:rsidP="009F3138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美国阿纳海姆</w:t>
            </w:r>
          </w:p>
        </w:tc>
        <w:tc>
          <w:tcPr>
            <w:tcW w:w="7371" w:type="dxa"/>
          </w:tcPr>
          <w:p w:rsidR="002F2909" w:rsidRDefault="002F2909" w:rsidP="009F3138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szCs w:val="21"/>
              </w:rPr>
              <w:t>9-12</w:t>
            </w:r>
            <w:r>
              <w:rPr>
                <w:rFonts w:hint="eastAsia"/>
                <w:szCs w:val="21"/>
              </w:rPr>
              <w:t>年级</w:t>
            </w:r>
            <w:r>
              <w:rPr>
                <w:szCs w:val="21"/>
              </w:rPr>
              <w:t>学生</w:t>
            </w:r>
            <w:r>
              <w:rPr>
                <w:rFonts w:hint="eastAsia"/>
                <w:szCs w:val="21"/>
              </w:rPr>
              <w:t>，年龄</w:t>
            </w:r>
            <w:r>
              <w:rPr>
                <w:szCs w:val="21"/>
              </w:rPr>
              <w:t>不超过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周岁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截止到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日）；</w:t>
            </w:r>
          </w:p>
          <w:p w:rsidR="002F2909" w:rsidRDefault="002F2909" w:rsidP="009F3138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项目持续研究时间不超过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年；</w:t>
            </w:r>
          </w:p>
          <w:p w:rsidR="002F2909" w:rsidRDefault="002F2909" w:rsidP="009F3138">
            <w:pPr>
              <w:spacing w:line="360" w:lineRule="exact"/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个人</w:t>
            </w:r>
            <w:r>
              <w:rPr>
                <w:szCs w:val="21"/>
              </w:rPr>
              <w:t>项目和集体项目均可，</w:t>
            </w:r>
            <w:r>
              <w:rPr>
                <w:rFonts w:hint="eastAsia"/>
                <w:szCs w:val="21"/>
              </w:rPr>
              <w:t>集体项目人数为</w:t>
            </w:r>
            <w:r>
              <w:rPr>
                <w:rFonts w:hint="eastAsia"/>
                <w:szCs w:val="21"/>
              </w:rPr>
              <w:t>2-3</w:t>
            </w:r>
            <w:r>
              <w:rPr>
                <w:rFonts w:hint="eastAsia"/>
                <w:szCs w:val="21"/>
              </w:rPr>
              <w:t>人，且</w:t>
            </w:r>
            <w:r>
              <w:rPr>
                <w:szCs w:val="21"/>
              </w:rPr>
              <w:t>每一位成员</w:t>
            </w:r>
            <w:r>
              <w:rPr>
                <w:rFonts w:hint="eastAsia"/>
                <w:szCs w:val="21"/>
              </w:rPr>
              <w:t>均需</w:t>
            </w:r>
            <w:r>
              <w:rPr>
                <w:szCs w:val="21"/>
              </w:rPr>
              <w:t>符合</w:t>
            </w:r>
            <w:r>
              <w:rPr>
                <w:rFonts w:hint="eastAsia"/>
                <w:szCs w:val="21"/>
              </w:rPr>
              <w:t>参赛</w:t>
            </w:r>
            <w:r>
              <w:rPr>
                <w:szCs w:val="21"/>
              </w:rPr>
              <w:t>条件和</w:t>
            </w:r>
            <w:r>
              <w:rPr>
                <w:rFonts w:hint="eastAsia"/>
                <w:szCs w:val="21"/>
              </w:rPr>
              <w:t>确保</w:t>
            </w:r>
            <w:r>
              <w:rPr>
                <w:szCs w:val="21"/>
              </w:rPr>
              <w:t>出席比赛</w:t>
            </w:r>
            <w:r>
              <w:rPr>
                <w:rFonts w:hint="eastAsia"/>
                <w:szCs w:val="21"/>
              </w:rPr>
              <w:t>；</w:t>
            </w:r>
          </w:p>
          <w:p w:rsidR="002F2909" w:rsidRDefault="002F2909" w:rsidP="009F3138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英语听说读写能力强；</w:t>
            </w:r>
          </w:p>
        </w:tc>
        <w:tc>
          <w:tcPr>
            <w:tcW w:w="1559" w:type="dxa"/>
            <w:vAlign w:val="center"/>
          </w:tcPr>
          <w:p w:rsidR="002F2909" w:rsidRDefault="002F2909" w:rsidP="009F3138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35</w:t>
            </w:r>
            <w:r>
              <w:rPr>
                <w:rFonts w:hint="eastAsia"/>
                <w:szCs w:val="21"/>
              </w:rPr>
              <w:t>个项目</w:t>
            </w:r>
          </w:p>
          <w:p w:rsidR="002F2909" w:rsidRDefault="002F2909" w:rsidP="009F3138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2F2909" w:rsidTr="009F3138">
        <w:trPr>
          <w:trHeight w:val="2118"/>
        </w:trPr>
        <w:tc>
          <w:tcPr>
            <w:tcW w:w="2641" w:type="dxa"/>
            <w:vAlign w:val="center"/>
          </w:tcPr>
          <w:p w:rsidR="002F2909" w:rsidRDefault="002F2909" w:rsidP="009F31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届欧盟青少年科学家竞赛</w:t>
            </w:r>
          </w:p>
        </w:tc>
        <w:tc>
          <w:tcPr>
            <w:tcW w:w="1153" w:type="dxa"/>
            <w:vAlign w:val="center"/>
          </w:tcPr>
          <w:p w:rsidR="002F2909" w:rsidRDefault="002F2909" w:rsidP="009F3138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:rsidR="002F2909" w:rsidRDefault="002F2909" w:rsidP="009F3138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西班牙萨拉曼卡</w:t>
            </w:r>
          </w:p>
        </w:tc>
        <w:tc>
          <w:tcPr>
            <w:tcW w:w="7371" w:type="dxa"/>
          </w:tcPr>
          <w:p w:rsidR="002F2909" w:rsidRDefault="002F2909" w:rsidP="009F3138">
            <w:pPr>
              <w:spacing w:line="360" w:lineRule="exact"/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年龄</w:t>
            </w:r>
            <w:r>
              <w:rPr>
                <w:rFonts w:hint="eastAsia"/>
                <w:szCs w:val="21"/>
              </w:rPr>
              <w:t>14-2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周岁（截止到</w:t>
            </w:r>
            <w:r>
              <w:rPr>
                <w:szCs w:val="21"/>
              </w:rPr>
              <w:t>比赛日</w:t>
            </w:r>
            <w:r>
              <w:rPr>
                <w:rFonts w:hint="eastAsia"/>
                <w:szCs w:val="21"/>
              </w:rPr>
              <w:t>）；如为</w:t>
            </w:r>
            <w:r>
              <w:rPr>
                <w:szCs w:val="21"/>
              </w:rPr>
              <w:t>大学生，则</w:t>
            </w:r>
            <w:r>
              <w:rPr>
                <w:rFonts w:hint="eastAsia"/>
                <w:szCs w:val="21"/>
              </w:rPr>
              <w:t>参加比赛时接受大学教育不能超过一年，且项目是在进入大学前完成的；</w:t>
            </w:r>
          </w:p>
          <w:p w:rsidR="002F2909" w:rsidRDefault="002F2909" w:rsidP="009F3138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项目</w:t>
            </w:r>
            <w:r>
              <w:rPr>
                <w:szCs w:val="21"/>
              </w:rPr>
              <w:t>作者</w:t>
            </w:r>
            <w:r>
              <w:rPr>
                <w:rFonts w:hint="eastAsia"/>
                <w:szCs w:val="21"/>
              </w:rPr>
              <w:t>之前没有参加过该项</w:t>
            </w:r>
            <w:r>
              <w:rPr>
                <w:szCs w:val="21"/>
              </w:rPr>
              <w:t>竞赛</w:t>
            </w:r>
            <w:r>
              <w:rPr>
                <w:rFonts w:hint="eastAsia"/>
                <w:szCs w:val="21"/>
              </w:rPr>
              <w:t>；</w:t>
            </w:r>
          </w:p>
          <w:p w:rsidR="002F2909" w:rsidRDefault="002F2909" w:rsidP="009F3138">
            <w:pPr>
              <w:spacing w:line="360" w:lineRule="exact"/>
              <w:ind w:left="210" w:hangingChars="100" w:hanging="210"/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个人</w:t>
            </w:r>
            <w:r>
              <w:rPr>
                <w:szCs w:val="21"/>
              </w:rPr>
              <w:t>项目和集体项目均可，集体项目</w:t>
            </w:r>
            <w:r>
              <w:rPr>
                <w:rFonts w:hint="eastAsia"/>
                <w:szCs w:val="21"/>
              </w:rPr>
              <w:t>人数</w:t>
            </w:r>
            <w:r>
              <w:rPr>
                <w:szCs w:val="21"/>
              </w:rPr>
              <w:t>为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-3</w:t>
            </w: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且</w:t>
            </w:r>
            <w:r>
              <w:rPr>
                <w:szCs w:val="21"/>
              </w:rPr>
              <w:t>每一位成员</w:t>
            </w:r>
            <w:r>
              <w:rPr>
                <w:rFonts w:hint="eastAsia"/>
                <w:szCs w:val="21"/>
              </w:rPr>
              <w:t>均需</w:t>
            </w:r>
            <w:r>
              <w:rPr>
                <w:szCs w:val="21"/>
              </w:rPr>
              <w:t>符合</w:t>
            </w:r>
            <w:r>
              <w:rPr>
                <w:rFonts w:hint="eastAsia"/>
                <w:szCs w:val="21"/>
              </w:rPr>
              <w:t>参赛</w:t>
            </w:r>
            <w:r>
              <w:rPr>
                <w:szCs w:val="21"/>
              </w:rPr>
              <w:t>条件和</w:t>
            </w:r>
            <w:r>
              <w:rPr>
                <w:rFonts w:hint="eastAsia"/>
                <w:szCs w:val="21"/>
              </w:rPr>
              <w:t>确保</w:t>
            </w:r>
            <w:r>
              <w:rPr>
                <w:szCs w:val="21"/>
              </w:rPr>
              <w:t>出席比赛</w:t>
            </w:r>
            <w:r>
              <w:rPr>
                <w:rFonts w:hint="eastAsia"/>
                <w:szCs w:val="21"/>
              </w:rPr>
              <w:t>；</w:t>
            </w:r>
          </w:p>
          <w:p w:rsidR="002F2909" w:rsidRDefault="002F2909" w:rsidP="009F3138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英语听说读写能力强；</w:t>
            </w:r>
          </w:p>
        </w:tc>
        <w:tc>
          <w:tcPr>
            <w:tcW w:w="1559" w:type="dxa"/>
            <w:vAlign w:val="center"/>
          </w:tcPr>
          <w:p w:rsidR="002F2909" w:rsidRDefault="002F2909" w:rsidP="009F3138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个项目</w:t>
            </w:r>
          </w:p>
          <w:p w:rsidR="002F2909" w:rsidRDefault="002F2909" w:rsidP="009F3138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2F2909" w:rsidTr="009F3138">
        <w:tc>
          <w:tcPr>
            <w:tcW w:w="2641" w:type="dxa"/>
            <w:vAlign w:val="center"/>
          </w:tcPr>
          <w:p w:rsidR="002F2909" w:rsidRDefault="002F2909" w:rsidP="009F3138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szCs w:val="21"/>
              </w:rPr>
              <w:t>62</w:t>
            </w:r>
            <w:r>
              <w:rPr>
                <w:rFonts w:hint="eastAsia"/>
                <w:szCs w:val="21"/>
              </w:rPr>
              <w:t>届伦敦国际青年科学论坛</w:t>
            </w:r>
          </w:p>
        </w:tc>
        <w:tc>
          <w:tcPr>
            <w:tcW w:w="1153" w:type="dxa"/>
            <w:vAlign w:val="center"/>
          </w:tcPr>
          <w:p w:rsidR="002F2909" w:rsidRDefault="002F2909" w:rsidP="009F3138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:rsidR="002F2909" w:rsidRDefault="002F2909" w:rsidP="009F3138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英国伦敦</w:t>
            </w:r>
          </w:p>
        </w:tc>
        <w:tc>
          <w:tcPr>
            <w:tcW w:w="7371" w:type="dxa"/>
          </w:tcPr>
          <w:p w:rsidR="002F2909" w:rsidRDefault="002F2909" w:rsidP="009F3138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年龄</w:t>
            </w:r>
            <w:r>
              <w:rPr>
                <w:szCs w:val="21"/>
              </w:rPr>
              <w:t>在</w:t>
            </w:r>
            <w:r>
              <w:rPr>
                <w:rFonts w:hint="eastAsia"/>
                <w:szCs w:val="21"/>
              </w:rPr>
              <w:t>16-21</w:t>
            </w:r>
            <w:r>
              <w:rPr>
                <w:rFonts w:hint="eastAsia"/>
                <w:szCs w:val="21"/>
              </w:rPr>
              <w:t>岁</w:t>
            </w:r>
            <w:r>
              <w:rPr>
                <w:szCs w:val="21"/>
              </w:rPr>
              <w:t>之间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出生日期在</w:t>
            </w:r>
            <w:r>
              <w:rPr>
                <w:rFonts w:hint="eastAsia"/>
                <w:szCs w:val="21"/>
              </w:rPr>
              <w:t>199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>至</w:t>
            </w:r>
            <w:r>
              <w:rPr>
                <w:rFonts w:hint="eastAsia"/>
                <w:szCs w:val="21"/>
              </w:rPr>
              <w:t>200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>之间</w:t>
            </w:r>
            <w:r>
              <w:rPr>
                <w:rFonts w:hint="eastAsia"/>
                <w:szCs w:val="21"/>
              </w:rPr>
              <w:t>；</w:t>
            </w:r>
          </w:p>
          <w:p w:rsidR="002F2909" w:rsidRDefault="002F2909" w:rsidP="009F3138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英语听说读写能力强；</w:t>
            </w:r>
          </w:p>
          <w:p w:rsidR="002F2909" w:rsidRDefault="002F2909" w:rsidP="009F3138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有科学研究项目，且为个人项目；</w:t>
            </w:r>
          </w:p>
          <w:p w:rsidR="002F2909" w:rsidRDefault="002F2909" w:rsidP="009F3138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4.</w:t>
            </w:r>
            <w:r>
              <w:rPr>
                <w:rFonts w:hint="eastAsia"/>
                <w:szCs w:val="21"/>
              </w:rPr>
              <w:t>沟通和人际交往能力强；</w:t>
            </w:r>
          </w:p>
        </w:tc>
        <w:tc>
          <w:tcPr>
            <w:tcW w:w="1559" w:type="dxa"/>
            <w:vAlign w:val="center"/>
          </w:tcPr>
          <w:p w:rsidR="002F2909" w:rsidRDefault="002F2909" w:rsidP="009F3138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6</w:t>
            </w:r>
            <w:r>
              <w:rPr>
                <w:rFonts w:hint="eastAsia"/>
                <w:szCs w:val="21"/>
              </w:rPr>
              <w:t>个个人项目</w:t>
            </w:r>
          </w:p>
          <w:p w:rsidR="002F2909" w:rsidRDefault="002F2909" w:rsidP="009F3138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2F2909" w:rsidTr="009F3138">
        <w:tc>
          <w:tcPr>
            <w:tcW w:w="2641" w:type="dxa"/>
            <w:vAlign w:val="center"/>
          </w:tcPr>
          <w:p w:rsidR="002F2909" w:rsidRDefault="002F2909" w:rsidP="009F3138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年丹麦</w:t>
            </w:r>
            <w:r>
              <w:rPr>
                <w:szCs w:val="21"/>
              </w:rPr>
              <w:t>青少年科学家竞赛</w:t>
            </w:r>
          </w:p>
        </w:tc>
        <w:tc>
          <w:tcPr>
            <w:tcW w:w="1153" w:type="dxa"/>
            <w:vAlign w:val="center"/>
          </w:tcPr>
          <w:p w:rsidR="002F2909" w:rsidRDefault="002F2909" w:rsidP="009F3138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:rsidR="002F2909" w:rsidRDefault="002F2909" w:rsidP="009F3138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丹麦哥本哈根</w:t>
            </w:r>
          </w:p>
        </w:tc>
        <w:tc>
          <w:tcPr>
            <w:tcW w:w="7371" w:type="dxa"/>
          </w:tcPr>
          <w:p w:rsidR="002F2909" w:rsidRDefault="002F2909" w:rsidP="009F3138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高中</w:t>
            </w:r>
            <w:r>
              <w:rPr>
                <w:szCs w:val="21"/>
              </w:rPr>
              <w:t>学生</w:t>
            </w:r>
            <w:r>
              <w:rPr>
                <w:rFonts w:hint="eastAsia"/>
                <w:szCs w:val="21"/>
              </w:rPr>
              <w:t>，参赛</w:t>
            </w:r>
            <w:r>
              <w:rPr>
                <w:szCs w:val="21"/>
              </w:rPr>
              <w:t>当年</w:t>
            </w:r>
            <w:r>
              <w:rPr>
                <w:rFonts w:hint="eastAsia"/>
                <w:szCs w:val="21"/>
              </w:rPr>
              <w:t>年龄</w:t>
            </w:r>
            <w:r>
              <w:rPr>
                <w:szCs w:val="21"/>
              </w:rPr>
              <w:t>不超过</w:t>
            </w:r>
            <w:r>
              <w:rPr>
                <w:rFonts w:hint="eastAsia"/>
                <w:szCs w:val="21"/>
              </w:rPr>
              <w:t>21</w:t>
            </w:r>
            <w:r>
              <w:rPr>
                <w:rFonts w:hint="eastAsia"/>
                <w:szCs w:val="21"/>
              </w:rPr>
              <w:t>岁；</w:t>
            </w:r>
          </w:p>
          <w:p w:rsidR="002F2909" w:rsidRDefault="002F2909" w:rsidP="009F3138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英语</w:t>
            </w:r>
            <w:r>
              <w:rPr>
                <w:szCs w:val="21"/>
              </w:rPr>
              <w:t>听说读写能力强；</w:t>
            </w:r>
          </w:p>
          <w:p w:rsidR="002F2909" w:rsidRDefault="002F2909" w:rsidP="009F3138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自然</w:t>
            </w:r>
            <w:r>
              <w:rPr>
                <w:szCs w:val="21"/>
              </w:rPr>
              <w:t>科学类研究项目；</w:t>
            </w:r>
          </w:p>
        </w:tc>
        <w:tc>
          <w:tcPr>
            <w:tcW w:w="1559" w:type="dxa"/>
            <w:vAlign w:val="center"/>
          </w:tcPr>
          <w:p w:rsidR="002F2909" w:rsidRDefault="002F2909" w:rsidP="009F3138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个</w:t>
            </w:r>
            <w:r>
              <w:rPr>
                <w:szCs w:val="21"/>
              </w:rPr>
              <w:t>项目</w:t>
            </w:r>
          </w:p>
          <w:p w:rsidR="002F2909" w:rsidRDefault="002F2909" w:rsidP="009F3138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2F2909" w:rsidTr="009F3138">
        <w:trPr>
          <w:trHeight w:val="988"/>
        </w:trPr>
        <w:tc>
          <w:tcPr>
            <w:tcW w:w="2641" w:type="dxa"/>
            <w:vAlign w:val="center"/>
          </w:tcPr>
          <w:p w:rsidR="002F2909" w:rsidRDefault="002F2909" w:rsidP="009F31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年日本超级理科高中学生展示活动</w:t>
            </w:r>
          </w:p>
        </w:tc>
        <w:tc>
          <w:tcPr>
            <w:tcW w:w="1153" w:type="dxa"/>
            <w:vAlign w:val="center"/>
          </w:tcPr>
          <w:p w:rsidR="002F2909" w:rsidRDefault="002F2909" w:rsidP="009F31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:rsidR="002F2909" w:rsidRDefault="002F2909" w:rsidP="009F31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日本</w:t>
            </w:r>
          </w:p>
        </w:tc>
        <w:tc>
          <w:tcPr>
            <w:tcW w:w="7371" w:type="dxa"/>
            <w:vAlign w:val="center"/>
          </w:tcPr>
          <w:p w:rsidR="002F2909" w:rsidRDefault="002F2909" w:rsidP="009F31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高中学生；</w:t>
            </w:r>
          </w:p>
          <w:p w:rsidR="002F2909" w:rsidRDefault="002F2909" w:rsidP="009F31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英语听说读写能力良好；</w:t>
            </w:r>
          </w:p>
          <w:p w:rsidR="002F2909" w:rsidRDefault="002F2909" w:rsidP="009F31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优先</w:t>
            </w:r>
            <w:r>
              <w:rPr>
                <w:szCs w:val="21"/>
              </w:rPr>
              <w:t>考虑</w:t>
            </w:r>
            <w:r>
              <w:rPr>
                <w:rFonts w:hint="eastAsia"/>
                <w:szCs w:val="21"/>
              </w:rPr>
              <w:t>集体项目；</w:t>
            </w:r>
          </w:p>
        </w:tc>
        <w:tc>
          <w:tcPr>
            <w:tcW w:w="1559" w:type="dxa"/>
            <w:vAlign w:val="center"/>
          </w:tcPr>
          <w:p w:rsidR="002F2909" w:rsidRDefault="002F2909" w:rsidP="009F313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2-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个集体项目</w:t>
            </w:r>
          </w:p>
          <w:p w:rsidR="002F2909" w:rsidRDefault="002F2909" w:rsidP="009F3138">
            <w:pPr>
              <w:jc w:val="center"/>
              <w:rPr>
                <w:szCs w:val="21"/>
              </w:rPr>
            </w:pPr>
          </w:p>
        </w:tc>
      </w:tr>
      <w:tr w:rsidR="002F2909" w:rsidTr="009F3138">
        <w:trPr>
          <w:trHeight w:val="988"/>
        </w:trPr>
        <w:tc>
          <w:tcPr>
            <w:tcW w:w="2641" w:type="dxa"/>
            <w:vAlign w:val="center"/>
          </w:tcPr>
          <w:p w:rsidR="002F2909" w:rsidRDefault="002F2909" w:rsidP="009F313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年土耳其国际科学能源工程大奖赛</w:t>
            </w:r>
          </w:p>
        </w:tc>
        <w:tc>
          <w:tcPr>
            <w:tcW w:w="1153" w:type="dxa"/>
            <w:vAlign w:val="center"/>
          </w:tcPr>
          <w:p w:rsidR="002F2909" w:rsidRDefault="002F2909" w:rsidP="009F3138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ab/>
            </w:r>
          </w:p>
        </w:tc>
        <w:tc>
          <w:tcPr>
            <w:tcW w:w="1559" w:type="dxa"/>
            <w:vAlign w:val="center"/>
          </w:tcPr>
          <w:p w:rsidR="002F2909" w:rsidRDefault="002F2909" w:rsidP="009F313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土耳其伊兹密尔</w:t>
            </w:r>
          </w:p>
        </w:tc>
        <w:tc>
          <w:tcPr>
            <w:tcW w:w="7371" w:type="dxa"/>
            <w:vAlign w:val="center"/>
          </w:tcPr>
          <w:p w:rsidR="002F2909" w:rsidRDefault="002F2909" w:rsidP="009F313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高中学生；</w:t>
            </w:r>
          </w:p>
          <w:p w:rsidR="002F2909" w:rsidRDefault="002F2909" w:rsidP="009F313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英语听说读写能力强；</w:t>
            </w:r>
          </w:p>
          <w:p w:rsidR="002F2909" w:rsidRDefault="002F2909" w:rsidP="009F313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自然科学类研究项目；</w:t>
            </w:r>
          </w:p>
        </w:tc>
        <w:tc>
          <w:tcPr>
            <w:tcW w:w="1559" w:type="dxa"/>
            <w:vAlign w:val="center"/>
          </w:tcPr>
          <w:p w:rsidR="002F2909" w:rsidRDefault="002F2909" w:rsidP="009F313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个</w:t>
            </w:r>
            <w:r>
              <w:rPr>
                <w:szCs w:val="21"/>
              </w:rPr>
              <w:t>项目</w:t>
            </w:r>
          </w:p>
        </w:tc>
      </w:tr>
    </w:tbl>
    <w:p w:rsidR="002F2909" w:rsidRDefault="002F2909" w:rsidP="002F2909">
      <w:pPr>
        <w:rPr>
          <w:sz w:val="24"/>
          <w:szCs w:val="24"/>
        </w:rPr>
      </w:pPr>
    </w:p>
    <w:p w:rsidR="00FD4AA8" w:rsidRPr="002F2909" w:rsidRDefault="002F2909" w:rsidP="002F2909">
      <w:r>
        <w:rPr>
          <w:rFonts w:hint="eastAsia"/>
          <w:sz w:val="24"/>
          <w:szCs w:val="24"/>
        </w:rPr>
        <w:t>说明：以上各项赛事均有可能发生临时变化，如遇主办方取消当年比赛活动或改变参赛规则、条件等，以主办方最新要求为准。</w:t>
      </w:r>
      <w:bookmarkStart w:id="0" w:name="_GoBack"/>
      <w:bookmarkEnd w:id="0"/>
    </w:p>
    <w:sectPr w:rsidR="00FD4AA8" w:rsidRPr="002F2909" w:rsidSect="002F29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09"/>
    <w:rsid w:val="002F2909"/>
    <w:rsid w:val="00FD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3B340"/>
  <w15:chartTrackingRefBased/>
  <w15:docId w15:val="{26C7A756-460E-42D0-8FCE-51B7962B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90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ying</dc:creator>
  <cp:keywords/>
  <dc:description/>
  <cp:lastModifiedBy>xu ying</cp:lastModifiedBy>
  <cp:revision>1</cp:revision>
  <dcterms:created xsi:type="dcterms:W3CDTF">2019-11-14T03:34:00Z</dcterms:created>
  <dcterms:modified xsi:type="dcterms:W3CDTF">2019-11-14T03:35:00Z</dcterms:modified>
</cp:coreProperties>
</file>