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7" w:line="259" w:lineRule="auto"/>
        <w:ind w:left="0" w:right="0" w:firstLine="0"/>
      </w:pPr>
      <w:r>
        <w:t>附件1</w:t>
      </w:r>
      <w:r>
        <w:rPr>
          <w:sz w:val="44"/>
        </w:rPr>
        <w:t xml:space="preserve"> </w:t>
      </w:r>
    </w:p>
    <w:p>
      <w:pPr>
        <w:spacing w:after="267" w:line="311" w:lineRule="auto"/>
        <w:ind w:left="3097" w:right="0" w:hanging="2430"/>
      </w:pPr>
      <w:r>
        <w:rPr>
          <w:sz w:val="44"/>
        </w:rPr>
        <w:t xml:space="preserve">“寻找少年航天员——我的月球家园” 征文活动方案 </w:t>
      </w:r>
    </w:p>
    <w:p>
      <w:pPr>
        <w:spacing w:after="169"/>
        <w:ind w:left="-15" w:right="0" w:firstLine="639"/>
      </w:pPr>
      <w:r>
        <w:t xml:space="preserve">为普及我国探月工程的重大成就和最新进展，弘扬航天精神，激发青少年参与航天事业的热情，中国科协青少年科技中心将组织开展2019年全国青少年航天科普系列活动之“寻找少年航天员——我的月球家园”征文活动。    </w:t>
      </w:r>
    </w:p>
    <w:p>
      <w:pPr>
        <w:numPr>
          <w:ilvl w:val="0"/>
          <w:numId w:val="1"/>
        </w:numPr>
        <w:ind w:left="644" w:right="206"/>
      </w:pPr>
      <w:r>
        <w:t>组织机构</w:t>
      </w:r>
    </w:p>
    <w:p>
      <w:pPr>
        <w:numPr>
          <w:numId w:val="0"/>
        </w:numPr>
        <w:ind w:left="639" w:leftChars="0" w:right="206" w:rightChars="0"/>
      </w:pPr>
      <w:r>
        <w:t>主办单位：中国科协青少年科技中心 探月与航天工程中心承办单位：北京航天情报与信息研究所</w:t>
      </w:r>
    </w:p>
    <w:p>
      <w:pPr>
        <w:numPr>
          <w:numId w:val="0"/>
        </w:numPr>
        <w:ind w:left="639" w:leftChars="0" w:right="206" w:rightChars="0"/>
      </w:pPr>
      <w:r>
        <w:t xml:space="preserve">支持单位：中国航天基金会 </w:t>
      </w:r>
    </w:p>
    <w:p>
      <w:pPr>
        <w:pStyle w:val="2"/>
        <w:ind w:left="634"/>
      </w:pPr>
      <w:r>
        <w:t xml:space="preserve">二、活动对象 </w:t>
      </w:r>
    </w:p>
    <w:p>
      <w:pPr>
        <w:spacing w:after="170" w:line="233" w:lineRule="auto"/>
        <w:ind w:left="-15" w:right="0" w:firstLine="639"/>
      </w:pPr>
      <w:r>
        <w:t>征文活动面向全国中小学生展开，分小学、初中、高中三个组别。每篇征文限作者1人，可有1名指导教师。</w:t>
      </w:r>
      <w:r>
        <w:rPr>
          <w:sz w:val="49"/>
          <w:vertAlign w:val="subscript"/>
        </w:rPr>
        <w:t xml:space="preserve"> </w:t>
      </w:r>
    </w:p>
    <w:p>
      <w:pPr>
        <w:pStyle w:val="2"/>
        <w:numPr>
          <w:ilvl w:val="0"/>
          <w:numId w:val="1"/>
        </w:numPr>
        <w:ind w:left="644" w:leftChars="0" w:hanging="5" w:firstLineChars="0"/>
      </w:pPr>
      <w:r>
        <w:t>活动要求</w:t>
      </w:r>
    </w:p>
    <w:p>
      <w:pPr>
        <w:pStyle w:val="2"/>
        <w:numPr>
          <w:numId w:val="0"/>
        </w:numPr>
        <w:ind w:left="639" w:leftChars="0"/>
      </w:pPr>
      <w:r>
        <w:t xml:space="preserve">（一）征文内容 </w:t>
      </w:r>
    </w:p>
    <w:p>
      <w:pPr>
        <w:spacing w:after="146"/>
        <w:ind w:left="-15" w:right="0" w:firstLine="639"/>
      </w:pPr>
      <w:r>
        <w:t>学生以未来航天员的视角，用文字描述自己在月球基地工作、生活的内容。作品需在符合科学原理的前提下，围绕月球旅程、宇宙奇观、基地场景、外星球生活等展开。学生可以在学习微课视频《我的月球家园》后，自主选题进行创作。</w:t>
      </w:r>
    </w:p>
    <w:p>
      <w:pPr>
        <w:spacing w:after="146"/>
        <w:ind w:left="-15" w:right="0" w:firstLine="639"/>
      </w:pPr>
      <w:r>
        <w:t xml:space="preserve">（二）征文标准 </w:t>
      </w:r>
    </w:p>
    <w:p>
      <w:pPr>
        <w:ind w:left="-15" w:right="0" w:firstLine="639"/>
      </w:pPr>
      <w:r>
        <w:t xml:space="preserve">1.主题鲜明、想象合理，体现作者对航天科学的认知，表述完整、语言流畅。 </w:t>
      </w:r>
    </w:p>
    <w:p>
      <w:pPr>
        <w:ind w:left="-15" w:right="0" w:firstLine="639"/>
      </w:pPr>
      <w:r>
        <w:t xml:space="preserve">2.作品体裁为散文、微小说、日记均可，小学组字数不少于500字，初、高中组不少于1000字。 </w:t>
      </w:r>
    </w:p>
    <w:p>
      <w:pPr>
        <w:spacing w:after="0" w:line="377" w:lineRule="auto"/>
        <w:ind w:left="0" w:right="158" w:firstLine="639"/>
        <w:jc w:val="both"/>
      </w:pPr>
      <w:r>
        <w:rPr>
          <w:rFonts w:hint="eastAsia"/>
          <w:lang w:val="en-US" w:eastAsia="zh-CN"/>
        </w:rPr>
        <w:t>3</w:t>
      </w:r>
      <w:r>
        <w:t xml:space="preserve">.文字作品提交为 </w:t>
      </w:r>
      <w:r>
        <w:rPr>
          <w:rFonts w:ascii="Times New Roman" w:hAnsi="Times New Roman" w:eastAsia="Times New Roman" w:cs="Times New Roman"/>
        </w:rPr>
        <w:t xml:space="preserve">word </w:t>
      </w:r>
      <w:r>
        <w:t xml:space="preserve">格式，可附原创绘画、短视频等辅助阅读。如有插图可在文档中展现，视频格式为 </w:t>
      </w:r>
      <w:r>
        <w:rPr>
          <w:rFonts w:ascii="Times New Roman" w:hAnsi="Times New Roman" w:eastAsia="Times New Roman" w:cs="Times New Roman"/>
        </w:rPr>
        <w:t>MP4</w:t>
      </w:r>
      <w:r>
        <w:t xml:space="preserve">，大小不超过500M。     </w:t>
      </w:r>
    </w:p>
    <w:p>
      <w:pPr>
        <w:pStyle w:val="2"/>
        <w:ind w:left="634"/>
      </w:pPr>
      <w:r>
        <w:t xml:space="preserve">四、参与方式 </w:t>
      </w:r>
    </w:p>
    <w:p>
      <w:pPr>
        <w:ind w:left="-15" w:right="0" w:firstLine="639"/>
      </w:pPr>
      <w:r>
        <w:t xml:space="preserve">作品通过线上提交，可由学生个人或学校统一上传，截止时间为2019年6月1日。 </w:t>
      </w:r>
    </w:p>
    <w:p>
      <w:pPr>
        <w:pStyle w:val="2"/>
        <w:ind w:left="634"/>
      </w:pPr>
      <w:r>
        <w:t xml:space="preserve">五、活动评优（一）评选方式 </w:t>
      </w:r>
    </w:p>
    <w:p>
      <w:pPr>
        <w:ind w:left="-15" w:right="0" w:firstLine="639"/>
      </w:pPr>
      <w:r>
        <w:t xml:space="preserve">6 月上旬组织开展专家评审工作。专家组对作品进行初审后，主办方会联系征文入围作者提交文章创作思路阐述等补充视频材料。 </w:t>
      </w:r>
    </w:p>
    <w:p>
      <w:pPr>
        <w:ind w:left="-15" w:right="0" w:firstLine="639"/>
      </w:pPr>
      <w:r>
        <w:t xml:space="preserve">专家组将结合征文与视频材料进行综合评审，评审结果预计6月底通过网站公布。 </w:t>
      </w:r>
    </w:p>
    <w:p>
      <w:pPr>
        <w:pStyle w:val="2"/>
        <w:ind w:left="634"/>
      </w:pPr>
      <w:r>
        <w:t xml:space="preserve">（二）评优设置 </w:t>
      </w:r>
    </w:p>
    <w:p>
      <w:pPr>
        <w:ind w:left="-15" w:right="0" w:firstLine="639"/>
      </w:pPr>
      <w:r>
        <w:t>本次征文活动设立优秀作品等次奖约 160 名，并根据指导作品质量、活动组织力度等指标评选出优秀指导教师、优秀组织学校。优秀作品将选登于《军事文摘〃科学少年》杂志。</w:t>
      </w:r>
    </w:p>
    <w:p>
      <w:pPr>
        <w:ind w:left="-15" w:right="0" w:firstLine="639"/>
      </w:pPr>
      <w:r>
        <w:t xml:space="preserve">部分优秀征文作者将有机会受邀参加暑期“少年航天员特训营”，在5天营期中参观航天科普基地，体验航天员生活。 </w:t>
      </w:r>
    </w:p>
    <w:p>
      <w:pPr>
        <w:spacing w:after="157" w:line="259" w:lineRule="auto"/>
        <w:ind w:left="639" w:right="0" w:firstLine="0"/>
      </w:pPr>
      <w:r>
        <w:t xml:space="preserve"> 联系方式 </w:t>
      </w:r>
    </w:p>
    <w:p>
      <w:pPr>
        <w:ind w:left="644" w:right="0"/>
      </w:pPr>
      <w:r>
        <w:t>北京航天情报与信息研究所：王金平  郭丽娟</w:t>
      </w:r>
    </w:p>
    <w:p>
      <w:pPr>
        <w:ind w:left="644" w:right="0"/>
      </w:pPr>
      <w:r>
        <w:t xml:space="preserve">联系电话：010-68761364 </w:t>
      </w:r>
    </w:p>
    <w:p>
      <w:pPr>
        <w:spacing w:after="183" w:line="259" w:lineRule="auto"/>
        <w:ind w:left="634" w:right="0" w:hanging="10"/>
      </w:pPr>
      <w:r>
        <w:t>活动页面：</w:t>
      </w:r>
      <w:r>
        <w:rPr>
          <w:rFonts w:ascii="Times New Roman" w:hAnsi="Times New Roman" w:eastAsia="Times New Roman" w:cs="Times New Roman"/>
        </w:rPr>
        <w:t>http://space.cyscc.org/Activity/2019</w:t>
      </w:r>
      <w:r>
        <w:t xml:space="preserve"> </w:t>
      </w:r>
    </w:p>
    <w:p>
      <w:pPr>
        <w:spacing w:after="176" w:line="259" w:lineRule="auto"/>
        <w:ind w:left="629" w:right="0" w:firstLine="0"/>
      </w:pPr>
      <w:r>
        <w:t xml:space="preserve"> </w:t>
      </w:r>
    </w:p>
    <w:p>
      <w:pPr>
        <w:spacing w:after="0" w:line="367" w:lineRule="auto"/>
        <w:ind w:left="1763" w:right="7089" w:firstLine="0"/>
      </w:pPr>
      <w:r>
        <w:t xml:space="preserve">  </w:t>
      </w:r>
    </w:p>
    <w:p>
      <w:pPr>
        <w:spacing w:after="0" w:line="367" w:lineRule="auto"/>
        <w:ind w:left="1763" w:right="7089" w:firstLine="0"/>
      </w:pPr>
      <w:r>
        <w:t xml:space="preserve">   </w:t>
      </w:r>
    </w:p>
    <w:p>
      <w:pPr>
        <w:spacing w:after="0" w:line="367" w:lineRule="auto"/>
        <w:ind w:left="1763" w:right="7089" w:firstLine="0"/>
      </w:pPr>
      <w:r>
        <w:t xml:space="preserve">   </w:t>
      </w:r>
    </w:p>
    <w:p>
      <w:pPr>
        <w:spacing w:after="0" w:line="367" w:lineRule="auto"/>
        <w:ind w:left="1763" w:right="7089" w:firstLine="0"/>
      </w:pPr>
      <w:r>
        <w:t xml:space="preserve">  </w:t>
      </w:r>
    </w:p>
    <w:p>
      <w:pPr>
        <w:spacing w:after="369" w:line="259" w:lineRule="auto"/>
        <w:ind w:left="-38" w:right="-351" w:firstLine="0"/>
        <w:rPr>
          <w:rFonts w:hint="eastAsia"/>
        </w:rPr>
      </w:pPr>
      <w:bookmarkStart w:id="0" w:name="_GoBack"/>
      <w:bookmarkEnd w:id="0"/>
      <w:r>
        <w:t xml:space="preserve"> </w:t>
      </w:r>
    </w:p>
    <w:sectPr>
      <w:footerReference r:id="rId5" w:type="first"/>
      <w:footerReference r:id="rId3" w:type="default"/>
      <w:footerReference r:id="rId4" w:type="even"/>
      <w:pgSz w:w="11909" w:h="16838"/>
      <w:pgMar w:top="1440" w:right="1801" w:bottom="1440" w:left="1589" w:header="720" w:footer="152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0" w:right="0" w:firstLine="0"/>
    </w:pPr>
    <w:r>
      <w:rPr>
        <w:rFonts w:ascii="Times New Roman" w:hAnsi="Times New Roman" w:eastAsia="Times New Roman" w:cs="Times New Roman"/>
        <w:sz w:val="28"/>
        <w:vertAlign w:val="superscript"/>
      </w:rPr>
      <w:t xml:space="preserve"> </w:t>
    </w:r>
    <w:r>
      <w:rPr>
        <w:rFonts w:ascii="Times New Roman" w:hAnsi="Times New Roman" w:eastAsia="Times New Roman" w:cs="Times New Roman"/>
        <w:sz w:val="28"/>
      </w:rPr>
      <w:t xml:space="preserve">— </w:t>
    </w:r>
    <w:r>
      <w:rPr>
        <w:rFonts w:ascii="Times New Roman" w:hAnsi="Times New Roman" w:eastAsia="Times New Roman" w:cs="Times New Roman"/>
        <w:sz w:val="28"/>
      </w:rPr>
      <w:fldChar w:fldCharType="begin"/>
    </w:r>
    <w:r>
      <w:rPr>
        <w:rFonts w:ascii="Times New Roman" w:hAnsi="Times New Roman" w:eastAsia="Times New Roman" w:cs="Times New Roman"/>
        <w:sz w:val="28"/>
      </w:rPr>
      <w:instrText xml:space="preserve"> PAGE   \* MERGEFORMAT </w:instrText>
    </w:r>
    <w:r>
      <w:rPr>
        <w:rFonts w:ascii="Times New Roman" w:hAnsi="Times New Roman" w:eastAsia="Times New Roman" w:cs="Times New Roman"/>
        <w:sz w:val="28"/>
      </w:rPr>
      <w:fldChar w:fldCharType="separate"/>
    </w:r>
    <w:r>
      <w:rPr>
        <w:rFonts w:ascii="Times New Roman" w:hAnsi="Times New Roman" w:eastAsia="Times New Roman" w:cs="Times New Roman"/>
        <w:sz w:val="28"/>
      </w:rPr>
      <w:t>13</w:t>
    </w:r>
    <w:r>
      <w:rPr>
        <w:rFonts w:ascii="Times New Roman" w:hAnsi="Times New Roman" w:eastAsia="Times New Roman" w:cs="Times New Roman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0" w:right="0" w:firstLine="0"/>
    </w:pPr>
    <w:r>
      <w:rPr>
        <w:rFonts w:ascii="Times New Roman" w:hAnsi="Times New Roman" w:eastAsia="Times New Roman" w:cs="Times New Roman"/>
        <w:sz w:val="28"/>
        <w:vertAlign w:val="superscript"/>
      </w:rPr>
      <w:t xml:space="preserve"> </w:t>
    </w:r>
    <w:r>
      <w:rPr>
        <w:rFonts w:ascii="Times New Roman" w:hAnsi="Times New Roman" w:eastAsia="Times New Roman" w:cs="Times New Roman"/>
        <w:sz w:val="28"/>
      </w:rPr>
      <w:t xml:space="preserve">— </w:t>
    </w:r>
    <w:r>
      <w:rPr>
        <w:rFonts w:ascii="Times New Roman" w:hAnsi="Times New Roman" w:eastAsia="Times New Roman" w:cs="Times New Roman"/>
        <w:sz w:val="28"/>
      </w:rPr>
      <w:fldChar w:fldCharType="begin"/>
    </w:r>
    <w:r>
      <w:rPr>
        <w:rFonts w:ascii="Times New Roman" w:hAnsi="Times New Roman" w:eastAsia="Times New Roman" w:cs="Times New Roman"/>
        <w:sz w:val="28"/>
      </w:rPr>
      <w:instrText xml:space="preserve"> PAGE   \* MERGEFORMAT </w:instrText>
    </w:r>
    <w:r>
      <w:rPr>
        <w:rFonts w:ascii="Times New Roman" w:hAnsi="Times New Roman" w:eastAsia="Times New Roman" w:cs="Times New Roman"/>
        <w:sz w:val="28"/>
      </w:rPr>
      <w:fldChar w:fldCharType="separate"/>
    </w:r>
    <w:r>
      <w:rPr>
        <w:rFonts w:ascii="Times New Roman" w:hAnsi="Times New Roman" w:eastAsia="Times New Roman" w:cs="Times New Roman"/>
        <w:sz w:val="28"/>
      </w:rPr>
      <w:t>14</w:t>
    </w:r>
    <w:r>
      <w:rPr>
        <w:rFonts w:ascii="Times New Roman" w:hAnsi="Times New Roman" w:eastAsia="Times New Roman" w:cs="Times New Roman"/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0" w:right="0" w:firstLine="0"/>
    </w:pPr>
    <w:r>
      <w:rPr>
        <w:rFonts w:ascii="Times New Roman" w:hAnsi="Times New Roman" w:eastAsia="Times New Roman" w:cs="Times New Roman"/>
        <w:sz w:val="28"/>
        <w:vertAlign w:val="superscript"/>
      </w:rPr>
      <w:t xml:space="preserve"> </w:t>
    </w:r>
    <w:r>
      <w:rPr>
        <w:rFonts w:ascii="Times New Roman" w:hAnsi="Times New Roman" w:eastAsia="Times New Roman" w:cs="Times New Roman"/>
        <w:sz w:val="28"/>
      </w:rPr>
      <w:t xml:space="preserve">— </w:t>
    </w:r>
    <w:r>
      <w:rPr>
        <w:rFonts w:ascii="Times New Roman" w:hAnsi="Times New Roman" w:eastAsia="Times New Roman" w:cs="Times New Roman"/>
        <w:sz w:val="28"/>
      </w:rPr>
      <w:fldChar w:fldCharType="begin"/>
    </w:r>
    <w:r>
      <w:rPr>
        <w:rFonts w:ascii="Times New Roman" w:hAnsi="Times New Roman" w:eastAsia="Times New Roman" w:cs="Times New Roman"/>
        <w:sz w:val="28"/>
      </w:rPr>
      <w:instrText xml:space="preserve"> PAGE   \* MERGEFORMAT </w:instrText>
    </w:r>
    <w:r>
      <w:rPr>
        <w:rFonts w:ascii="Times New Roman" w:hAnsi="Times New Roman" w:eastAsia="Times New Roman" w:cs="Times New Roman"/>
        <w:sz w:val="28"/>
      </w:rPr>
      <w:fldChar w:fldCharType="separate"/>
    </w:r>
    <w:r>
      <w:rPr>
        <w:rFonts w:ascii="Times New Roman" w:hAnsi="Times New Roman" w:eastAsia="Times New Roman" w:cs="Times New Roman"/>
        <w:sz w:val="28"/>
      </w:rPr>
      <w:t>10</w:t>
    </w:r>
    <w:r>
      <w:rPr>
        <w:rFonts w:ascii="Times New Roman" w:hAnsi="Times New Roman" w:eastAsia="Times New Roman" w:cs="Times New Roman"/>
        <w:sz w:val="2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F23BD7"/>
    <w:multiLevelType w:val="singleLevel"/>
    <w:tmpl w:val="AEF23BD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74"/>
    <w:rsid w:val="007C4000"/>
    <w:rsid w:val="009C4F31"/>
    <w:rsid w:val="00B34C74"/>
    <w:rsid w:val="2FB326E4"/>
    <w:rsid w:val="35ED02D9"/>
    <w:rsid w:val="3F3D5380"/>
    <w:rsid w:val="46540103"/>
    <w:rsid w:val="465D550E"/>
    <w:rsid w:val="47F544A5"/>
    <w:rsid w:val="482D5C3A"/>
    <w:rsid w:val="527670BA"/>
    <w:rsid w:val="69E4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4" w:line="363" w:lineRule="auto"/>
      <w:ind w:left="5" w:right="167" w:hanging="5"/>
    </w:pPr>
    <w:rPr>
      <w:rFonts w:ascii="微软雅黑" w:hAnsi="微软雅黑" w:eastAsia="微软雅黑" w:cs="微软雅黑"/>
      <w:color w:val="000000"/>
      <w:kern w:val="2"/>
      <w:sz w:val="32"/>
      <w:szCs w:val="22"/>
      <w:lang w:val="en-US" w:eastAsia="zh-CN" w:bidi="ar-SA"/>
    </w:rPr>
  </w:style>
  <w:style w:type="paragraph" w:styleId="2">
    <w:name w:val="heading 1"/>
    <w:next w:val="1"/>
    <w:link w:val="5"/>
    <w:unhideWhenUsed/>
    <w:qFormat/>
    <w:uiPriority w:val="9"/>
    <w:pPr>
      <w:keepNext/>
      <w:keepLines/>
      <w:spacing w:after="155" w:line="259" w:lineRule="auto"/>
      <w:ind w:left="10" w:hanging="10"/>
      <w:outlineLvl w:val="0"/>
    </w:pPr>
    <w:rPr>
      <w:rFonts w:ascii="微软雅黑" w:hAnsi="微软雅黑" w:eastAsia="微软雅黑" w:cs="微软雅黑"/>
      <w:color w:val="000000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link w:val="2"/>
    <w:uiPriority w:val="0"/>
    <w:rPr>
      <w:rFonts w:ascii="微软雅黑" w:hAnsi="微软雅黑" w:eastAsia="微软雅黑" w:cs="微软雅黑"/>
      <w:color w:val="000000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523</Words>
  <Characters>2984</Characters>
  <Lines>24</Lines>
  <Paragraphs>6</Paragraphs>
  <TotalTime>6</TotalTime>
  <ScaleCrop>false</ScaleCrop>
  <LinksUpToDate>false</LinksUpToDate>
  <CharactersWithSpaces>3501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2019-03-21T07:38:00Z</dcterms:created>
  <dc:creator>lenovo</dc:creator>
  <cp:lastModifiedBy>xiaoxiaotong</cp:lastModifiedBy>
  <dcterms:modified xsi:type="dcterms:W3CDTF">2019-03-21T09:27:23Z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