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F5" w:rsidRDefault="00DB2BF5" w:rsidP="00DB2BF5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rFonts w:ascii="黑体" w:eastAsia="黑体" w:hAnsi="黑体"/>
          <w:color w:val="000000" w:themeColor="text1"/>
          <w:sz w:val="32"/>
          <w:szCs w:val="32"/>
        </w:rPr>
      </w:pPr>
    </w:p>
    <w:p w:rsidR="00DB2BF5" w:rsidRDefault="00DB2BF5" w:rsidP="00DB2BF5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rFonts w:ascii="黑体" w:eastAsia="黑体" w:hAnsi="黑体"/>
          <w:color w:val="000000" w:themeColor="text1"/>
          <w:sz w:val="32"/>
          <w:szCs w:val="32"/>
        </w:rPr>
      </w:pPr>
    </w:p>
    <w:p w:rsidR="00DB2BF5" w:rsidRDefault="00DB2BF5" w:rsidP="00DB2BF5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rFonts w:ascii="黑体" w:eastAsia="黑体" w:hAnsi="黑体"/>
          <w:color w:val="000000" w:themeColor="text1"/>
          <w:sz w:val="32"/>
          <w:szCs w:val="32"/>
        </w:rPr>
      </w:pPr>
    </w:p>
    <w:p w:rsidR="00DB2BF5" w:rsidRDefault="00DB2BF5" w:rsidP="00DB2BF5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  <w:rPr>
          <w:sz w:val="52"/>
        </w:rPr>
      </w:pPr>
      <w:r>
        <w:rPr>
          <w:rFonts w:eastAsia="黑体" w:hint="eastAsia"/>
          <w:bCs/>
          <w:sz w:val="52"/>
          <w:szCs w:val="20"/>
        </w:rPr>
        <w:t>中国科协青少年科技中心</w:t>
      </w:r>
    </w:p>
    <w:p w:rsidR="00DB2BF5" w:rsidRDefault="00DB2BF5" w:rsidP="00DB2BF5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DB2BF5" w:rsidRDefault="00DB2BF5" w:rsidP="00DB2BF5">
      <w:pPr>
        <w:snapToGrid w:val="0"/>
        <w:spacing w:line="480" w:lineRule="auto"/>
        <w:ind w:left="1915" w:hanging="1600"/>
        <w:rPr>
          <w:rFonts w:eastAsia="宋体"/>
          <w:sz w:val="24"/>
          <w:szCs w:val="20"/>
        </w:rPr>
      </w:pPr>
    </w:p>
    <w:p w:rsidR="00DB2BF5" w:rsidRDefault="00DB2BF5" w:rsidP="00DB2BF5">
      <w:pPr>
        <w:snapToGrid w:val="0"/>
        <w:spacing w:line="480" w:lineRule="auto"/>
        <w:ind w:left="1915" w:hanging="1600"/>
        <w:rPr>
          <w:sz w:val="24"/>
        </w:rPr>
      </w:pPr>
    </w:p>
    <w:p w:rsidR="00DB2BF5" w:rsidRDefault="00DB2BF5" w:rsidP="00DB2BF5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 w:rsidRPr="00AE77AB">
        <w:rPr>
          <w:rFonts w:eastAsia="仿宋_GB2312" w:hint="eastAsia"/>
          <w:sz w:val="32"/>
          <w:szCs w:val="32"/>
        </w:rPr>
        <w:t>：</w:t>
      </w:r>
      <w:r w:rsidRPr="003216B7">
        <w:rPr>
          <w:rFonts w:eastAsia="仿宋_GB2312" w:hint="eastAsia"/>
          <w:sz w:val="32"/>
          <w:szCs w:val="32"/>
          <w:u w:val="single"/>
        </w:rPr>
        <w:t>全国科技辅导员人工智能普及教育微视频大赛策划及组织实施</w:t>
      </w:r>
    </w:p>
    <w:p w:rsidR="00DB2BF5" w:rsidRDefault="00DB2BF5" w:rsidP="00DB2BF5">
      <w:pPr>
        <w:snapToGrid w:val="0"/>
        <w:spacing w:line="480" w:lineRule="auto"/>
        <w:ind w:left="1915" w:hanging="1600"/>
        <w:rPr>
          <w:rFonts w:eastAsia="仿宋_GB2312"/>
          <w:sz w:val="32"/>
          <w:szCs w:val="32"/>
          <w:u w:val="single"/>
        </w:rPr>
      </w:pPr>
      <w:r w:rsidRPr="00AE77AB">
        <w:rPr>
          <w:rFonts w:eastAsia="仿宋_GB2312" w:hint="eastAsia"/>
          <w:b/>
          <w:sz w:val="32"/>
          <w:szCs w:val="32"/>
        </w:rPr>
        <w:t>申报单位：</w:t>
      </w:r>
      <w:r w:rsidRPr="00AE77AB">
        <w:rPr>
          <w:rFonts w:eastAsia="仿宋_GB2312" w:hint="eastAsia"/>
          <w:sz w:val="32"/>
          <w:szCs w:val="32"/>
          <w:u w:val="single"/>
        </w:rPr>
        <w:t>（请填写单位全称）</w:t>
      </w:r>
    </w:p>
    <w:p w:rsidR="00DB2BF5" w:rsidRPr="006C12DA" w:rsidRDefault="00DB2BF5" w:rsidP="00DB2BF5">
      <w:pPr>
        <w:snapToGrid w:val="0"/>
        <w:spacing w:line="480" w:lineRule="auto"/>
        <w:ind w:left="1915" w:hanging="1600"/>
        <w:rPr>
          <w:rFonts w:eastAsia="仿宋_GB2312"/>
          <w:b/>
          <w:sz w:val="32"/>
          <w:szCs w:val="32"/>
        </w:rPr>
      </w:pPr>
      <w:r w:rsidRPr="006C12DA">
        <w:rPr>
          <w:rFonts w:eastAsia="仿宋_GB2312" w:hint="eastAsia"/>
          <w:b/>
          <w:sz w:val="32"/>
          <w:szCs w:val="32"/>
        </w:rPr>
        <w:t>填报日期：年</w:t>
      </w:r>
      <w:r>
        <w:rPr>
          <w:rFonts w:eastAsia="仿宋_GB2312" w:hint="eastAsia"/>
          <w:b/>
          <w:sz w:val="32"/>
          <w:szCs w:val="32"/>
        </w:rPr>
        <w:t xml:space="preserve">  </w:t>
      </w:r>
      <w:r w:rsidRPr="006C12DA">
        <w:rPr>
          <w:rFonts w:eastAsia="仿宋_GB2312" w:hint="eastAsia"/>
          <w:b/>
          <w:sz w:val="32"/>
          <w:szCs w:val="32"/>
        </w:rPr>
        <w:t>月</w:t>
      </w:r>
      <w:r>
        <w:rPr>
          <w:rFonts w:eastAsia="仿宋_GB2312" w:hint="eastAsia"/>
          <w:b/>
          <w:sz w:val="32"/>
          <w:szCs w:val="32"/>
        </w:rPr>
        <w:t xml:space="preserve">   </w:t>
      </w:r>
      <w:r w:rsidRPr="006C12DA">
        <w:rPr>
          <w:rFonts w:eastAsia="仿宋_GB2312" w:hint="eastAsia"/>
          <w:b/>
          <w:sz w:val="32"/>
          <w:szCs w:val="32"/>
        </w:rPr>
        <w:t>日</w:t>
      </w:r>
    </w:p>
    <w:p w:rsidR="00DB2BF5" w:rsidRDefault="00DB2BF5" w:rsidP="00DB2BF5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DB2BF5" w:rsidRDefault="00DB2BF5" w:rsidP="00DB2BF5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DB2BF5" w:rsidRDefault="00DB2BF5" w:rsidP="00DB2BF5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中国科协青少年科技中心</w:t>
      </w:r>
    </w:p>
    <w:p w:rsidR="00DB2BF5" w:rsidRDefault="00DB2BF5" w:rsidP="00DB2BF5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2020年5月</w:t>
      </w:r>
    </w:p>
    <w:p w:rsidR="00DB2BF5" w:rsidRDefault="00DB2BF5" w:rsidP="00DB2BF5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:rsidR="00DB2BF5" w:rsidRDefault="00DB2BF5" w:rsidP="00DB2BF5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填报说明</w:t>
      </w:r>
    </w:p>
    <w:p w:rsidR="00DB2BF5" w:rsidRPr="00AF3ED2" w:rsidRDefault="00DB2BF5" w:rsidP="00DB2BF5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</w:t>
      </w:r>
      <w:r w:rsidRPr="00AF3ED2">
        <w:rPr>
          <w:rFonts w:ascii="仿宋" w:eastAsia="仿宋" w:hAnsi="仿宋" w:cs="仿宋" w:hint="eastAsia"/>
          <w:sz w:val="32"/>
          <w:szCs w:val="32"/>
        </w:rPr>
        <w:t>本项目申报书填写内容须实事求是，表述应明确、严谨。相应栏目请填写完整，各栏目如填写内容较多，可另加附页。格式不符的申请表不予受理。</w:t>
      </w:r>
    </w:p>
    <w:p w:rsidR="00DB2BF5" w:rsidRPr="00AF3ED2" w:rsidRDefault="00DB2BF5" w:rsidP="00DB2BF5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2．</w:t>
      </w:r>
      <w:r w:rsidRPr="00AF3ED2">
        <w:rPr>
          <w:rFonts w:ascii="仿宋" w:eastAsia="仿宋" w:hAnsi="仿宋" w:cs="仿宋" w:hint="eastAsia"/>
          <w:sz w:val="32"/>
          <w:szCs w:val="32"/>
        </w:rPr>
        <w:t>项</w:t>
      </w:r>
      <w:r>
        <w:rPr>
          <w:rFonts w:ascii="仿宋" w:eastAsia="仿宋" w:hAnsi="仿宋" w:cs="仿宋" w:hint="eastAsia"/>
          <w:sz w:val="32"/>
          <w:szCs w:val="32"/>
        </w:rPr>
        <w:t>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申报书需申报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单位负责人签字并加盖单位公章。纸质项目申报书一式六</w:t>
      </w:r>
      <w:r w:rsidRPr="00AF3ED2">
        <w:rPr>
          <w:rFonts w:ascii="仿宋" w:eastAsia="仿宋" w:hAnsi="仿宋" w:cs="仿宋" w:hint="eastAsia"/>
          <w:sz w:val="32"/>
          <w:szCs w:val="32"/>
        </w:rPr>
        <w:t>份，按照</w:t>
      </w:r>
      <w:r>
        <w:rPr>
          <w:rFonts w:ascii="仿宋" w:eastAsia="仿宋" w:hAnsi="仿宋" w:cs="仿宋" w:hint="eastAsia"/>
          <w:sz w:val="32"/>
          <w:szCs w:val="32"/>
        </w:rPr>
        <w:t>相关要求</w:t>
      </w:r>
      <w:r w:rsidRPr="00AF3ED2">
        <w:rPr>
          <w:rFonts w:ascii="仿宋" w:eastAsia="仿宋" w:hAnsi="仿宋" w:cs="仿宋" w:hint="eastAsia"/>
          <w:sz w:val="32"/>
          <w:szCs w:val="32"/>
        </w:rPr>
        <w:t>报送中国科协青少年科技中心。</w:t>
      </w:r>
    </w:p>
    <w:p w:rsidR="00DB2BF5" w:rsidRDefault="00DB2BF5" w:rsidP="00DB2BF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7"/>
        <w:gridCol w:w="3782"/>
        <w:gridCol w:w="1648"/>
        <w:gridCol w:w="147"/>
        <w:gridCol w:w="2304"/>
      </w:tblGrid>
      <w:tr w:rsidR="00DB2BF5" w:rsidTr="0085172A">
        <w:trPr>
          <w:trHeight w:val="68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br w:type="page"/>
              <w:t>一、项目承担单位基本情况</w:t>
            </w:r>
          </w:p>
        </w:tc>
      </w:tr>
      <w:tr w:rsidR="00DB2BF5" w:rsidTr="0085172A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Pr="00B14F49" w:rsidRDefault="00DB2BF5" w:rsidP="0085172A">
            <w:pPr>
              <w:ind w:leftChars="-99" w:left="-1" w:rightChars="-51" w:right="-107" w:hangingChars="115" w:hanging="207"/>
              <w:jc w:val="left"/>
              <w:rPr>
                <w:rFonts w:ascii="仿宋_GB2312" w:eastAsia="仿宋_GB2312"/>
                <w:bCs/>
                <w:sz w:val="18"/>
                <w:szCs w:val="18"/>
              </w:rPr>
            </w:pPr>
            <w:r w:rsidRPr="00AE77AB">
              <w:rPr>
                <w:rFonts w:ascii="仿宋_GB2312" w:eastAsia="仿宋_GB2312" w:hint="eastAsia"/>
                <w:bCs/>
                <w:sz w:val="18"/>
                <w:szCs w:val="18"/>
              </w:rPr>
              <w:t>（企业、事业单位、社会组织）</w:t>
            </w:r>
          </w:p>
        </w:tc>
      </w:tr>
      <w:tr w:rsidR="00DB2BF5" w:rsidTr="0085172A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B2BF5" w:rsidTr="0085172A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B2BF5" w:rsidTr="0085172A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B2BF5" w:rsidTr="0085172A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B2BF5" w:rsidTr="0085172A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协作单位名称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如有</w:t>
            </w:r>
            <w:r>
              <w:rPr>
                <w:rFonts w:ascii="仿宋_GB2312" w:eastAsia="仿宋_GB2312" w:hint="eastAsia"/>
                <w:bCs/>
                <w:sz w:val="24"/>
              </w:rPr>
              <w:t>，</w:t>
            </w:r>
            <w:r>
              <w:rPr>
                <w:rFonts w:ascii="仿宋_GB2312" w:eastAsia="仿宋_GB2312"/>
                <w:bCs/>
                <w:sz w:val="24"/>
              </w:rPr>
              <w:t>必须填写</w:t>
            </w:r>
          </w:p>
        </w:tc>
      </w:tr>
      <w:tr w:rsidR="00DB2BF5" w:rsidTr="0085172A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B2BF5" w:rsidTr="0085172A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办公电话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移动电话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B2BF5" w:rsidTr="0085172A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B2BF5" w:rsidTr="0085172A">
        <w:trPr>
          <w:trHeight w:val="77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开户银行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ascii="黑体" w:eastAsia="黑体" w:hint="eastAsia"/>
                <w:bCs/>
                <w:sz w:val="24"/>
              </w:rPr>
              <w:t>财务负责人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B2BF5" w:rsidTr="0085172A">
        <w:trPr>
          <w:trHeight w:val="7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银行账号</w:t>
            </w:r>
          </w:p>
          <w:p w:rsidR="00DB2BF5" w:rsidRDefault="00DB2BF5" w:rsidP="0085172A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（开户名称）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Times New Roman" w:eastAsia="黑体"/>
                <w:bCs/>
                <w:sz w:val="24"/>
                <w:szCs w:val="20"/>
              </w:rPr>
            </w:pPr>
            <w:r>
              <w:rPr>
                <w:rFonts w:eastAsia="黑体" w:hint="eastAsia"/>
                <w:bCs/>
                <w:sz w:val="24"/>
              </w:rPr>
              <w:t>联系方式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B2BF5" w:rsidTr="0085172A">
        <w:trPr>
          <w:trHeight w:val="56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单位简介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Pr="00522FAF" w:rsidRDefault="00DB2BF5" w:rsidP="0085172A">
            <w:pPr>
              <w:spacing w:line="580" w:lineRule="exact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DB2BF5" w:rsidTr="0085172A">
        <w:trPr>
          <w:trHeight w:val="681"/>
          <w:jc w:val="center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BF5" w:rsidRPr="00AB0900" w:rsidRDefault="00DB2BF5" w:rsidP="0085172A">
            <w:pPr>
              <w:jc w:val="center"/>
              <w:rPr>
                <w:rFonts w:ascii="仿宋_GB2312" w:eastAsia="仿宋_GB2312"/>
                <w:bCs/>
                <w:sz w:val="24"/>
                <w:highlight w:val="yellow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一、项目主要内容</w:t>
            </w:r>
          </w:p>
        </w:tc>
      </w:tr>
      <w:tr w:rsidR="00DB2BF5" w:rsidTr="0085172A">
        <w:trPr>
          <w:trHeight w:val="12772"/>
          <w:jc w:val="center"/>
        </w:trPr>
        <w:tc>
          <w:tcPr>
            <w:tcW w:w="96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B2BF5" w:rsidRDefault="00DB2BF5" w:rsidP="0085172A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0"/>
              </w:rPr>
              <w:t>围绕以下内容分别阐述</w:t>
            </w:r>
          </w:p>
          <w:p w:rsidR="00DB2BF5" w:rsidRPr="00F704A3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F704A3">
              <w:rPr>
                <w:rFonts w:ascii="仿宋_GB2312" w:eastAsia="仿宋_GB2312"/>
                <w:sz w:val="24"/>
                <w:szCs w:val="24"/>
              </w:rPr>
              <w:t>1.</w:t>
            </w:r>
            <w:r w:rsidRPr="00F704A3">
              <w:rPr>
                <w:rFonts w:ascii="仿宋_GB2312" w:eastAsia="仿宋_GB2312" w:hint="eastAsia"/>
                <w:sz w:val="24"/>
                <w:szCs w:val="24"/>
              </w:rPr>
              <w:t>竞赛</w:t>
            </w:r>
            <w:r w:rsidRPr="00F704A3">
              <w:rPr>
                <w:rFonts w:ascii="仿宋_GB2312" w:eastAsia="仿宋_GB2312"/>
                <w:sz w:val="24"/>
                <w:szCs w:val="24"/>
              </w:rPr>
              <w:t>方案策划</w:t>
            </w:r>
            <w:r w:rsidRPr="00F704A3">
              <w:rPr>
                <w:rFonts w:ascii="仿宋_GB2312" w:eastAsia="仿宋_GB2312" w:hint="eastAsia"/>
                <w:sz w:val="24"/>
                <w:szCs w:val="24"/>
              </w:rPr>
              <w:t>：比赛方案策划，包括规则设计、竞赛组织等。</w:t>
            </w:r>
          </w:p>
          <w:p w:rsidR="00DB2BF5" w:rsidRPr="00F704A3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F704A3">
              <w:rPr>
                <w:rFonts w:ascii="仿宋_GB2312" w:eastAsia="仿宋_GB2312"/>
                <w:sz w:val="24"/>
                <w:szCs w:val="24"/>
              </w:rPr>
              <w:t>2.</w:t>
            </w:r>
            <w:r w:rsidRPr="00F704A3">
              <w:rPr>
                <w:rFonts w:ascii="仿宋_GB2312" w:eastAsia="仿宋_GB2312" w:hint="eastAsia"/>
                <w:sz w:val="24"/>
                <w:szCs w:val="24"/>
              </w:rPr>
              <w:t>竞赛</w:t>
            </w:r>
            <w:r w:rsidRPr="00F704A3">
              <w:rPr>
                <w:rFonts w:ascii="仿宋_GB2312" w:eastAsia="仿宋_GB2312"/>
                <w:sz w:val="24"/>
                <w:szCs w:val="24"/>
              </w:rPr>
              <w:t>评审：评审规则</w:t>
            </w:r>
            <w:r w:rsidRPr="00F704A3">
              <w:rPr>
                <w:rFonts w:ascii="仿宋_GB2312" w:eastAsia="仿宋_GB2312" w:hint="eastAsia"/>
                <w:sz w:val="24"/>
                <w:szCs w:val="24"/>
              </w:rPr>
              <w:t>策划设计，专家团队组建方式</w:t>
            </w:r>
            <w:r w:rsidRPr="00F704A3">
              <w:rPr>
                <w:rFonts w:ascii="仿宋_GB2312" w:eastAsia="仿宋_GB2312"/>
                <w:sz w:val="24"/>
                <w:szCs w:val="24"/>
              </w:rPr>
              <w:t>，作品评审</w:t>
            </w:r>
            <w:r w:rsidRPr="00F704A3">
              <w:rPr>
                <w:rFonts w:ascii="仿宋_GB2312" w:eastAsia="仿宋_GB2312" w:hint="eastAsia"/>
                <w:sz w:val="24"/>
                <w:szCs w:val="24"/>
              </w:rPr>
              <w:t>方式；如何配合竞赛活动在制定平台进行开发、</w:t>
            </w:r>
            <w:r w:rsidRPr="00F704A3">
              <w:rPr>
                <w:rFonts w:ascii="仿宋_GB2312" w:eastAsia="仿宋_GB2312"/>
                <w:sz w:val="24"/>
                <w:szCs w:val="24"/>
              </w:rPr>
              <w:t>运行维护、用户数据更新等</w:t>
            </w:r>
            <w:r w:rsidRPr="00F704A3">
              <w:rPr>
                <w:rFonts w:ascii="仿宋_GB2312" w:eastAsia="仿宋_GB2312" w:hint="eastAsia"/>
                <w:sz w:val="24"/>
                <w:szCs w:val="24"/>
              </w:rPr>
              <w:t>工作。</w:t>
            </w:r>
          </w:p>
          <w:p w:rsidR="00DB2BF5" w:rsidRPr="00F704A3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F704A3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.</w:t>
            </w:r>
            <w:r w:rsidRPr="00F704A3">
              <w:rPr>
                <w:rFonts w:ascii="仿宋_GB2312" w:eastAsia="仿宋_GB2312" w:hint="eastAsia"/>
                <w:sz w:val="24"/>
                <w:szCs w:val="24"/>
              </w:rPr>
              <w:t>在线活动：策划、制作与大赛相关的在线学习课程制作、在线活动的组织实施方式、内容、频次等。</w:t>
            </w:r>
          </w:p>
          <w:p w:rsidR="00DB2BF5" w:rsidRPr="00F704A3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F704A3">
              <w:rPr>
                <w:rFonts w:ascii="仿宋_GB2312" w:eastAsia="仿宋_GB2312"/>
                <w:sz w:val="24"/>
                <w:szCs w:val="24"/>
              </w:rPr>
              <w:t>4.活动宣传：</w:t>
            </w:r>
            <w:r w:rsidRPr="00F704A3">
              <w:rPr>
                <w:rFonts w:ascii="仿宋_GB2312" w:eastAsia="仿宋_GB2312" w:hint="eastAsia"/>
                <w:sz w:val="24"/>
                <w:szCs w:val="24"/>
              </w:rPr>
              <w:t>如何配合大赛宣传、活动交流等需求，准备网站、</w:t>
            </w:r>
            <w:proofErr w:type="gramStart"/>
            <w:r w:rsidRPr="00F704A3">
              <w:rPr>
                <w:rFonts w:ascii="仿宋_GB2312" w:eastAsia="仿宋_GB2312" w:hint="eastAsia"/>
                <w:sz w:val="24"/>
                <w:szCs w:val="24"/>
              </w:rPr>
              <w:t>微信公众号</w:t>
            </w:r>
            <w:proofErr w:type="gramEnd"/>
            <w:r w:rsidRPr="00F704A3">
              <w:rPr>
                <w:rFonts w:ascii="仿宋_GB2312" w:eastAsia="仿宋_GB2312" w:hint="eastAsia"/>
                <w:sz w:val="24"/>
                <w:szCs w:val="24"/>
              </w:rPr>
              <w:t>、视频平台所需的宣传物料并进行发布。</w:t>
            </w:r>
          </w:p>
          <w:p w:rsidR="00DB2BF5" w:rsidRPr="00F704A3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F704A3">
              <w:rPr>
                <w:rFonts w:ascii="仿宋_GB2312" w:eastAsia="仿宋_GB2312"/>
                <w:sz w:val="24"/>
                <w:szCs w:val="24"/>
              </w:rPr>
              <w:t>5.资源集成与推广：</w:t>
            </w:r>
            <w:r w:rsidRPr="00F704A3">
              <w:rPr>
                <w:rFonts w:ascii="仿宋_GB2312" w:eastAsia="仿宋_GB2312" w:hint="eastAsia"/>
                <w:sz w:val="24"/>
                <w:szCs w:val="24"/>
              </w:rPr>
              <w:t>如何</w:t>
            </w:r>
            <w:r w:rsidRPr="00F704A3">
              <w:rPr>
                <w:rFonts w:ascii="仿宋_GB2312" w:eastAsia="仿宋_GB2312"/>
                <w:sz w:val="24"/>
                <w:szCs w:val="24"/>
              </w:rPr>
              <w:t>对在线活动进行信息反馈、数据分析，对活动中资源进行汇总、梳理，分类集成并推送。</w:t>
            </w:r>
          </w:p>
          <w:p w:rsidR="00DB2BF5" w:rsidRPr="00522FAF" w:rsidRDefault="00DB2BF5" w:rsidP="0085172A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DB2BF5" w:rsidRDefault="00DB2BF5" w:rsidP="0085172A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DB2BF5" w:rsidRDefault="00DB2BF5" w:rsidP="0085172A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DB2BF5" w:rsidRDefault="00DB2BF5" w:rsidP="0085172A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DB2BF5" w:rsidRDefault="00DB2BF5" w:rsidP="0085172A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DB2BF5" w:rsidRDefault="00DB2BF5" w:rsidP="0085172A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DB2BF5" w:rsidRDefault="00DB2BF5" w:rsidP="0085172A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DB2BF5" w:rsidRDefault="00DB2BF5" w:rsidP="0085172A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DB2BF5" w:rsidRDefault="00DB2BF5" w:rsidP="0085172A">
            <w:pPr>
              <w:jc w:val="left"/>
              <w:rPr>
                <w:rFonts w:ascii="仿宋_GB2312" w:eastAsia="仿宋_GB2312"/>
                <w:color w:val="000000"/>
                <w:sz w:val="24"/>
                <w:szCs w:val="20"/>
              </w:rPr>
            </w:pPr>
          </w:p>
          <w:p w:rsidR="00DB2BF5" w:rsidRDefault="00DB2BF5" w:rsidP="0085172A">
            <w:pPr>
              <w:jc w:val="left"/>
              <w:rPr>
                <w:rFonts w:ascii="黑体" w:eastAsia="黑体"/>
                <w:sz w:val="28"/>
              </w:rPr>
            </w:pPr>
          </w:p>
          <w:p w:rsidR="00DB2BF5" w:rsidRPr="00B049CD" w:rsidRDefault="00DB2BF5" w:rsidP="0085172A">
            <w:pPr>
              <w:jc w:val="left"/>
              <w:rPr>
                <w:rFonts w:ascii="黑体" w:eastAsia="黑体"/>
                <w:sz w:val="28"/>
              </w:rPr>
            </w:pPr>
          </w:p>
        </w:tc>
      </w:tr>
      <w:tr w:rsidR="00DB2BF5" w:rsidTr="0085172A">
        <w:trPr>
          <w:trHeight w:val="68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二、项目进度计划</w:t>
            </w:r>
          </w:p>
        </w:tc>
      </w:tr>
      <w:tr w:rsidR="00DB2BF5" w:rsidTr="0085172A">
        <w:trPr>
          <w:trHeight w:val="737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项目活动</w:t>
            </w:r>
          </w:p>
          <w:p w:rsidR="00DB2BF5" w:rsidRDefault="00DB2BF5" w:rsidP="0085172A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/阶段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主要工作内容和成果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起止时间</w:t>
            </w:r>
          </w:p>
        </w:tc>
      </w:tr>
      <w:tr w:rsidR="00DB2BF5" w:rsidTr="0085172A">
        <w:trPr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2BF5" w:rsidTr="0085172A">
        <w:trPr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2BF5" w:rsidTr="0085172A">
        <w:trPr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2BF5" w:rsidTr="0085172A">
        <w:trPr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2BF5" w:rsidTr="0085172A">
        <w:trPr>
          <w:trHeight w:val="851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spacing w:line="30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2BF5" w:rsidTr="0085172A">
        <w:trPr>
          <w:trHeight w:val="851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</w:rPr>
              <w:t>三、以往业绩</w:t>
            </w:r>
          </w:p>
        </w:tc>
      </w:tr>
      <w:tr w:rsidR="00DB2BF5" w:rsidTr="0085172A">
        <w:trPr>
          <w:trHeight w:val="7285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Pr="00522FAF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522FAF">
              <w:rPr>
                <w:rFonts w:ascii="仿宋_GB2312" w:eastAsia="仿宋_GB2312" w:hint="eastAsia"/>
                <w:sz w:val="24"/>
                <w:szCs w:val="24"/>
              </w:rPr>
              <w:t>从以下几个方面介绍本单位近2017-2020年以来相关工作业绩：</w:t>
            </w:r>
          </w:p>
          <w:p w:rsidR="00DB2BF5" w:rsidRPr="00522FAF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522FAF">
              <w:rPr>
                <w:rFonts w:ascii="仿宋_GB2312" w:eastAsia="仿宋_GB2312" w:hint="eastAsia"/>
                <w:sz w:val="24"/>
                <w:szCs w:val="24"/>
              </w:rPr>
              <w:t>1、面向科技教师的人工智能普及教育在线课程开发</w:t>
            </w:r>
          </w:p>
          <w:p w:rsidR="00DB2BF5" w:rsidRPr="00522FAF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522FAF">
              <w:rPr>
                <w:rFonts w:ascii="仿宋_GB2312" w:eastAsia="仿宋_GB2312" w:hint="eastAsia"/>
                <w:sz w:val="24"/>
                <w:szCs w:val="24"/>
              </w:rPr>
              <w:t>2、科技教师在线培训、活动组织</w:t>
            </w:r>
          </w:p>
          <w:p w:rsidR="00DB2BF5" w:rsidRPr="00522FAF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522FAF">
              <w:rPr>
                <w:rFonts w:ascii="仿宋_GB2312" w:eastAsia="仿宋_GB2312" w:hint="eastAsia"/>
                <w:sz w:val="24"/>
                <w:szCs w:val="24"/>
              </w:rPr>
              <w:t>3、科学教育类网站、小程序、APP开发和运维经验；</w:t>
            </w:r>
          </w:p>
          <w:p w:rsidR="00DB2BF5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522FAF">
              <w:rPr>
                <w:rFonts w:ascii="仿宋_GB2312" w:eastAsia="仿宋_GB2312" w:hint="eastAsia"/>
                <w:sz w:val="24"/>
                <w:szCs w:val="24"/>
              </w:rPr>
              <w:t>4、专业的视频处理、后期制作和网络视频运营经验，自媒体宣传和推广经验</w:t>
            </w:r>
          </w:p>
          <w:p w:rsidR="00DB2BF5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DB2BF5" w:rsidRPr="00522FAF" w:rsidRDefault="00DB2BF5" w:rsidP="0085172A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2BF5" w:rsidTr="0085172A">
        <w:trPr>
          <w:trHeight w:val="851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四、预期成果及考核指标</w:t>
            </w:r>
          </w:p>
        </w:tc>
      </w:tr>
      <w:tr w:rsidR="00DB2BF5" w:rsidTr="0085172A">
        <w:trPr>
          <w:trHeight w:val="5941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F5" w:rsidRDefault="00DB2BF5" w:rsidP="0085172A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（说明：从成果名称、数量、形式等角度描述项目预期成果，并结合预期成果，从数量、质量、规模、效率等角度明确提出项目成果、成效或执行过程中可量化、可考核的绩效指标。）</w:t>
            </w:r>
          </w:p>
          <w:p w:rsidR="00DB2BF5" w:rsidRDefault="00DB2BF5" w:rsidP="0085172A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B2BF5" w:rsidRDefault="00DB2BF5" w:rsidP="0085172A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DB2BF5" w:rsidRDefault="00DB2BF5" w:rsidP="0085172A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DB2BF5" w:rsidTr="0085172A">
        <w:trPr>
          <w:trHeight w:val="851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五、组织实施条件</w:t>
            </w:r>
          </w:p>
        </w:tc>
      </w:tr>
      <w:tr w:rsidR="00DB2BF5" w:rsidTr="0085172A">
        <w:trPr>
          <w:trHeight w:val="5931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F5" w:rsidRDefault="00DB2BF5" w:rsidP="0085172A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（说明：从组织机构、人员技术、环境配套、经验业绩、制度保障、经费保障等角度描述项目的组织实施条件。）</w:t>
            </w:r>
          </w:p>
          <w:p w:rsidR="00DB2BF5" w:rsidRDefault="00DB2BF5" w:rsidP="0085172A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B2BF5" w:rsidRDefault="00DB2BF5" w:rsidP="0085172A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B2BF5" w:rsidRDefault="00DB2BF5" w:rsidP="0085172A">
            <w:pPr>
              <w:spacing w:line="30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DB2BF5" w:rsidTr="0085172A">
        <w:trPr>
          <w:cantSplit/>
          <w:trHeight w:val="6795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930"/>
              <w:gridCol w:w="661"/>
              <w:gridCol w:w="1635"/>
              <w:gridCol w:w="1828"/>
              <w:gridCol w:w="1586"/>
              <w:gridCol w:w="2254"/>
            </w:tblGrid>
            <w:tr w:rsidR="00DB2BF5" w:rsidTr="0085172A">
              <w:trPr>
                <w:trHeight w:val="726"/>
                <w:jc w:val="center"/>
              </w:trPr>
              <w:tc>
                <w:tcPr>
                  <w:tcW w:w="949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BF5" w:rsidRDefault="00DB2BF5" w:rsidP="0085172A">
                  <w:pPr>
                    <w:spacing w:line="480" w:lineRule="exact"/>
                    <w:jc w:val="center"/>
                    <w:rPr>
                      <w:rFonts w:eastAsia="黑体"/>
                      <w:bCs/>
                    </w:rPr>
                  </w:pPr>
                  <w:r>
                    <w:rPr>
                      <w:rFonts w:ascii="黑体" w:eastAsia="黑体" w:hint="eastAsia"/>
                      <w:sz w:val="28"/>
                    </w:rPr>
                    <w:lastRenderedPageBreak/>
                    <w:t>六、项目负责人及主要参加人员</w:t>
                  </w:r>
                </w:p>
              </w:tc>
            </w:tr>
            <w:tr w:rsidR="00DB2BF5" w:rsidTr="0085172A">
              <w:trPr>
                <w:trHeight w:hRule="exact" w:val="94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BF5" w:rsidRDefault="00DB2BF5" w:rsidP="0085172A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BF5" w:rsidRDefault="00DB2BF5" w:rsidP="0085172A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BF5" w:rsidRDefault="00DB2BF5" w:rsidP="0085172A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BF5" w:rsidRDefault="00DB2BF5" w:rsidP="0085172A">
                  <w:pPr>
                    <w:snapToGrid w:val="0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职务/职称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BF5" w:rsidRDefault="00DB2BF5" w:rsidP="0085172A">
                  <w:pPr>
                    <w:snapToGrid w:val="0"/>
                    <w:jc w:val="center"/>
                    <w:rPr>
                      <w:rFonts w:ascii="仿宋_GB2312" w:eastAsia="仿宋_GB2312" w:hAnsi="宋体"/>
                      <w:bCs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工作单位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 w:hAnsi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在本项目中承担的主要工作</w:t>
                  </w: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联系方式</w:t>
                  </w:r>
                </w:p>
              </w:tc>
            </w:tr>
            <w:tr w:rsidR="00DB2BF5" w:rsidTr="0085172A">
              <w:trPr>
                <w:trHeight w:hRule="exact" w:val="611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  <w:szCs w:val="20"/>
                    </w:rPr>
                  </w:pPr>
                </w:p>
              </w:tc>
            </w:tr>
            <w:tr w:rsidR="00DB2BF5" w:rsidTr="0085172A">
              <w:trPr>
                <w:trHeight w:hRule="exact" w:val="626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B2BF5" w:rsidTr="0085172A">
              <w:trPr>
                <w:trHeight w:hRule="exact" w:val="669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B2BF5" w:rsidTr="0085172A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B2BF5" w:rsidTr="0085172A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  <w:tr w:rsidR="00DB2BF5" w:rsidTr="0085172A">
              <w:trPr>
                <w:trHeight w:hRule="exact" w:val="633"/>
                <w:jc w:val="center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jc w:val="center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2BF5" w:rsidRDefault="00DB2BF5" w:rsidP="0085172A">
                  <w:pPr>
                    <w:spacing w:line="320" w:lineRule="exact"/>
                    <w:rPr>
                      <w:rFonts w:ascii="仿宋_GB2312" w:eastAsia="仿宋_GB2312"/>
                      <w:color w:val="000000"/>
                      <w:sz w:val="24"/>
                    </w:rPr>
                  </w:pPr>
                </w:p>
              </w:tc>
            </w:tr>
          </w:tbl>
          <w:p w:rsidR="00DB2BF5" w:rsidRDefault="00DB2BF5" w:rsidP="0085172A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DB2BF5" w:rsidRPr="003D75A8" w:rsidTr="0085172A">
        <w:trPr>
          <w:trHeight w:val="68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2BF5" w:rsidRDefault="00DB2BF5" w:rsidP="0085172A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七、经费预算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（单位：    万元）</w:t>
            </w:r>
          </w:p>
        </w:tc>
      </w:tr>
      <w:tr w:rsidR="00DB2BF5" w:rsidTr="0085172A">
        <w:trPr>
          <w:trHeight w:val="680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预算明细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（按照费用分类明细，逐一列明申请资助经费的测算依据）</w:t>
            </w: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2BF5" w:rsidRDefault="00DB2BF5" w:rsidP="0085172A">
            <w:pPr>
              <w:rPr>
                <w:rFonts w:ascii="黑体" w:eastAsia="黑体"/>
                <w:sz w:val="28"/>
              </w:rPr>
            </w:pPr>
          </w:p>
        </w:tc>
      </w:tr>
      <w:tr w:rsidR="00DB2BF5" w:rsidTr="0085172A">
        <w:trPr>
          <w:trHeight w:val="7082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2BF5" w:rsidRDefault="00DB2BF5" w:rsidP="0085172A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lastRenderedPageBreak/>
              <w:t>项目负责人（签章）：</w:t>
            </w:r>
          </w:p>
          <w:p w:rsidR="00DB2BF5" w:rsidRDefault="00DB2BF5" w:rsidP="0085172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B2BF5" w:rsidRDefault="00DB2BF5" w:rsidP="0085172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B2BF5" w:rsidRDefault="00DB2BF5" w:rsidP="0085172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B2BF5" w:rsidRDefault="00DB2BF5" w:rsidP="0085172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B2BF5" w:rsidRDefault="00DB2BF5" w:rsidP="0085172A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单位负责人（签章）：</w:t>
            </w:r>
          </w:p>
          <w:p w:rsidR="00DB2BF5" w:rsidRDefault="00DB2BF5" w:rsidP="0085172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B2BF5" w:rsidRDefault="00DB2BF5" w:rsidP="0085172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B2BF5" w:rsidRDefault="00DB2BF5" w:rsidP="0085172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B2BF5" w:rsidRDefault="00DB2BF5" w:rsidP="0085172A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DB2BF5" w:rsidRDefault="00DB2BF5" w:rsidP="0085172A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项目申报单位（公章）    </w:t>
            </w:r>
          </w:p>
          <w:p w:rsidR="00DB2BF5" w:rsidRPr="004553AB" w:rsidRDefault="00DB2BF5" w:rsidP="0085172A">
            <w:pPr>
              <w:spacing w:beforeLines="100" w:before="312" w:line="460" w:lineRule="exact"/>
              <w:ind w:right="482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 w:rsidR="00DB2BF5" w:rsidRDefault="00DB2BF5" w:rsidP="00DB2BF5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DB2BF5" w:rsidRDefault="00DB2BF5" w:rsidP="00DB2BF5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</w:p>
    <w:sectPr w:rsidR="00DB2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75FF"/>
    <w:multiLevelType w:val="hybridMultilevel"/>
    <w:tmpl w:val="2F66B2C2"/>
    <w:lvl w:ilvl="0" w:tplc="345054F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FC6897"/>
    <w:multiLevelType w:val="hybridMultilevel"/>
    <w:tmpl w:val="DC2ABBC0"/>
    <w:lvl w:ilvl="0" w:tplc="96BAF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F5"/>
    <w:rsid w:val="002E52A1"/>
    <w:rsid w:val="00BD216B"/>
    <w:rsid w:val="00DB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217E"/>
  <w15:chartTrackingRefBased/>
  <w15:docId w15:val="{CD01DD88-BE93-4DF9-A129-52A192CA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BF5"/>
    <w:rPr>
      <w:sz w:val="18"/>
      <w:szCs w:val="18"/>
    </w:rPr>
  </w:style>
  <w:style w:type="paragraph" w:styleId="a5">
    <w:name w:val="List Paragraph"/>
    <w:basedOn w:val="a"/>
    <w:uiPriority w:val="34"/>
    <w:qFormat/>
    <w:rsid w:val="00DB2BF5"/>
    <w:pPr>
      <w:ind w:firstLineChars="200" w:firstLine="420"/>
    </w:pPr>
  </w:style>
  <w:style w:type="table" w:styleId="a6">
    <w:name w:val="Table Grid"/>
    <w:basedOn w:val="a1"/>
    <w:uiPriority w:val="39"/>
    <w:rsid w:val="00DB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王 伟伟</cp:lastModifiedBy>
  <cp:revision>2</cp:revision>
  <dcterms:created xsi:type="dcterms:W3CDTF">2020-06-16T10:15:00Z</dcterms:created>
  <dcterms:modified xsi:type="dcterms:W3CDTF">2020-06-16T10:15:00Z</dcterms:modified>
</cp:coreProperties>
</file>