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9B" w:rsidRDefault="0009209B" w:rsidP="0009209B">
      <w:pPr>
        <w:overflowPunct/>
        <w:autoSpaceDE/>
        <w:autoSpaceDN/>
        <w:adjustRightInd/>
        <w:jc w:val="left"/>
        <w:textAlignment w:val="auto"/>
        <w:rPr>
          <w:rFonts w:ascii="黑体" w:eastAsia="黑体" w:hAnsi="黑体"/>
          <w:color w:val="000000"/>
          <w:spacing w:val="-8"/>
          <w:sz w:val="32"/>
          <w:szCs w:val="32"/>
        </w:rPr>
      </w:pPr>
      <w:r>
        <w:rPr>
          <w:rFonts w:ascii="黑体" w:eastAsia="黑体" w:hAnsi="黑体"/>
          <w:color w:val="000000"/>
          <w:spacing w:val="-8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pacing w:val="-8"/>
          <w:sz w:val="32"/>
          <w:szCs w:val="32"/>
        </w:rPr>
        <w:t>2</w:t>
      </w:r>
    </w:p>
    <w:p w:rsidR="0009209B" w:rsidRDefault="0009209B" w:rsidP="0009209B">
      <w:pPr>
        <w:overflowPunct/>
        <w:autoSpaceDE/>
        <w:autoSpaceDN/>
        <w:adjustRightInd/>
        <w:spacing w:beforeLines="50" w:afterLines="150" w:line="700" w:lineRule="exact"/>
        <w:jc w:val="center"/>
        <w:textAlignment w:val="auto"/>
        <w:rPr>
          <w:rFonts w:ascii="楷体_GB2312" w:eastAsia="楷体_GB2312" w:hint="eastAsia"/>
          <w:sz w:val="30"/>
          <w:szCs w:val="30"/>
        </w:rPr>
      </w:pPr>
      <w:r>
        <w:rPr>
          <w:rFonts w:ascii="小标宋" w:eastAsia="小标宋" w:hint="eastAsia"/>
          <w:sz w:val="44"/>
          <w:szCs w:val="44"/>
        </w:rPr>
        <w:t>2020年度“全国青少年人工智能活动特色</w:t>
      </w:r>
      <w:r>
        <w:rPr>
          <w:rFonts w:ascii="小标宋" w:eastAsia="小标宋"/>
          <w:sz w:val="44"/>
          <w:szCs w:val="44"/>
        </w:rPr>
        <w:br/>
      </w:r>
      <w:r>
        <w:rPr>
          <w:rFonts w:ascii="小标宋" w:eastAsia="小标宋" w:hint="eastAsia"/>
          <w:sz w:val="44"/>
          <w:szCs w:val="44"/>
        </w:rPr>
        <w:t>单位”活动开展情况统计表</w:t>
      </w:r>
      <w:r>
        <w:rPr>
          <w:rFonts w:ascii="小标宋" w:eastAsia="小标宋"/>
          <w:sz w:val="44"/>
          <w:szCs w:val="44"/>
        </w:rPr>
        <w:br/>
      </w:r>
      <w:r>
        <w:rPr>
          <w:rFonts w:ascii="楷体_GB2312" w:eastAsia="楷体_GB2312" w:hint="eastAsia"/>
          <w:sz w:val="30"/>
          <w:szCs w:val="30"/>
        </w:rPr>
        <w:t>（格式）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3119"/>
        <w:gridCol w:w="5433"/>
      </w:tblGrid>
      <w:tr w:rsidR="0009209B" w:rsidTr="00B12C3F">
        <w:trPr>
          <w:trHeight w:val="510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/>
                <w:sz w:val="28"/>
                <w:szCs w:val="30"/>
              </w:rPr>
              <w:t>单位名称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</w:p>
        </w:tc>
      </w:tr>
      <w:tr w:rsidR="0009209B" w:rsidTr="00B12C3F">
        <w:trPr>
          <w:trHeight w:val="794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30"/>
              </w:rPr>
              <w:t>教师情况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30"/>
              </w:rPr>
              <w:t>教师姓名、“创意编程与智能设计大赛慕课”学习情况、参加全国教师培训的情况、参加省及省以下教师培训的情况</w:t>
            </w:r>
          </w:p>
        </w:tc>
      </w:tr>
      <w:tr w:rsidR="0009209B" w:rsidTr="00B12C3F">
        <w:trPr>
          <w:trHeight w:val="794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30"/>
              </w:rPr>
              <w:t>活动</w:t>
            </w:r>
          </w:p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30"/>
              </w:rPr>
              <w:t>组织情况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30"/>
              </w:rPr>
              <w:t>利用主办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30"/>
              </w:rPr>
              <w:t>单位提供的</w:t>
            </w:r>
          </w:p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30"/>
              </w:rPr>
              <w:t>资源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30"/>
              </w:rPr>
              <w:t>包开展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30"/>
              </w:rPr>
              <w:t>活动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/>
                <w:sz w:val="28"/>
                <w:szCs w:val="30"/>
              </w:rPr>
              <w:t>活动时间</w:t>
            </w:r>
            <w:r>
              <w:rPr>
                <w:rFonts w:ascii="仿宋_GB2312" w:eastAsia="仿宋_GB2312" w:hAnsi="仿宋" w:hint="eastAsia"/>
                <w:sz w:val="28"/>
                <w:szCs w:val="30"/>
              </w:rPr>
              <w:t>、地点、内容、参与人数</w:t>
            </w:r>
          </w:p>
        </w:tc>
      </w:tr>
      <w:tr w:rsidR="0009209B" w:rsidTr="00B12C3F">
        <w:trPr>
          <w:trHeight w:val="79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/>
                <w:sz w:val="28"/>
                <w:szCs w:val="30"/>
              </w:rPr>
              <w:t>活动资源</w:t>
            </w:r>
            <w:proofErr w:type="gramStart"/>
            <w:r>
              <w:rPr>
                <w:rFonts w:ascii="仿宋_GB2312" w:eastAsia="仿宋_GB2312" w:hAnsi="仿宋"/>
                <w:sz w:val="28"/>
                <w:szCs w:val="30"/>
              </w:rPr>
              <w:t>包使用</w:t>
            </w:r>
            <w:proofErr w:type="gramEnd"/>
            <w:r>
              <w:rPr>
                <w:rFonts w:ascii="仿宋_GB2312" w:eastAsia="仿宋_GB2312" w:hAnsi="仿宋"/>
                <w:sz w:val="28"/>
                <w:szCs w:val="30"/>
              </w:rPr>
              <w:t>反馈</w:t>
            </w:r>
            <w:r>
              <w:rPr>
                <w:rFonts w:ascii="仿宋_GB2312" w:eastAsia="仿宋_GB2312" w:hAnsi="仿宋" w:hint="eastAsia"/>
                <w:sz w:val="28"/>
                <w:szCs w:val="30"/>
              </w:rPr>
              <w:t>（推荐使用效果较好的课程）</w:t>
            </w:r>
          </w:p>
        </w:tc>
      </w:tr>
      <w:tr w:rsidR="0009209B" w:rsidTr="00B12C3F">
        <w:trPr>
          <w:trHeight w:val="79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/>
                <w:sz w:val="28"/>
                <w:szCs w:val="30"/>
              </w:rPr>
              <w:t>组织学生参加青少年</w:t>
            </w:r>
          </w:p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/>
                <w:sz w:val="28"/>
                <w:szCs w:val="30"/>
              </w:rPr>
              <w:t>创意编程体验活动</w:t>
            </w:r>
          </w:p>
        </w:tc>
        <w:tc>
          <w:tcPr>
            <w:tcW w:w="5433" w:type="dxa"/>
            <w:tcBorders>
              <w:lef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/>
                <w:sz w:val="28"/>
                <w:szCs w:val="30"/>
              </w:rPr>
              <w:t>组织学生参加活动的教师姓名</w:t>
            </w:r>
            <w:r>
              <w:rPr>
                <w:rFonts w:ascii="仿宋_GB2312" w:eastAsia="仿宋_GB2312" w:hAnsi="仿宋" w:hint="eastAsia"/>
                <w:sz w:val="28"/>
                <w:szCs w:val="30"/>
              </w:rPr>
              <w:t>、参与</w:t>
            </w:r>
            <w:r>
              <w:rPr>
                <w:rFonts w:ascii="仿宋_GB2312" w:eastAsia="仿宋_GB2312" w:hAnsi="仿宋"/>
                <w:sz w:val="28"/>
                <w:szCs w:val="30"/>
              </w:rPr>
              <w:t>人数</w:t>
            </w:r>
            <w:r>
              <w:rPr>
                <w:rFonts w:ascii="仿宋_GB2312" w:eastAsia="仿宋_GB2312" w:hAnsi="仿宋" w:hint="eastAsia"/>
                <w:sz w:val="28"/>
                <w:szCs w:val="30"/>
              </w:rPr>
              <w:t>、</w:t>
            </w:r>
            <w:r>
              <w:rPr>
                <w:rFonts w:ascii="仿宋_GB2312" w:eastAsia="仿宋_GB2312" w:hAnsi="仿宋"/>
                <w:sz w:val="28"/>
                <w:szCs w:val="30"/>
              </w:rPr>
              <w:t>作品数量</w:t>
            </w:r>
          </w:p>
        </w:tc>
      </w:tr>
      <w:tr w:rsidR="0009209B" w:rsidTr="00B12C3F">
        <w:trPr>
          <w:trHeight w:val="79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/>
                <w:sz w:val="28"/>
                <w:szCs w:val="30"/>
              </w:rPr>
              <w:t>组织学生参加创意编程与智能设计大赛</w:t>
            </w:r>
          </w:p>
        </w:tc>
        <w:tc>
          <w:tcPr>
            <w:tcW w:w="5433" w:type="dxa"/>
            <w:tcBorders>
              <w:lef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/>
                <w:sz w:val="28"/>
                <w:szCs w:val="30"/>
              </w:rPr>
              <w:t>组织学生参加</w:t>
            </w:r>
            <w:r>
              <w:rPr>
                <w:rFonts w:ascii="仿宋_GB2312" w:eastAsia="仿宋_GB2312" w:hAnsi="仿宋" w:hint="eastAsia"/>
                <w:sz w:val="28"/>
                <w:szCs w:val="30"/>
              </w:rPr>
              <w:t>大赛</w:t>
            </w:r>
            <w:r>
              <w:rPr>
                <w:rFonts w:ascii="仿宋_GB2312" w:eastAsia="仿宋_GB2312" w:hAnsi="仿宋"/>
                <w:sz w:val="28"/>
                <w:szCs w:val="30"/>
              </w:rPr>
              <w:t>的教师姓名</w:t>
            </w:r>
            <w:r>
              <w:rPr>
                <w:rFonts w:ascii="仿宋_GB2312" w:eastAsia="仿宋_GB2312" w:hAnsi="仿宋" w:hint="eastAsia"/>
                <w:sz w:val="28"/>
                <w:szCs w:val="30"/>
              </w:rPr>
              <w:t>、参与</w:t>
            </w:r>
            <w:r>
              <w:rPr>
                <w:rFonts w:ascii="仿宋_GB2312" w:eastAsia="仿宋_GB2312" w:hAnsi="仿宋"/>
                <w:sz w:val="28"/>
                <w:szCs w:val="30"/>
              </w:rPr>
              <w:t>人数</w:t>
            </w:r>
            <w:r>
              <w:rPr>
                <w:rFonts w:ascii="仿宋_GB2312" w:eastAsia="仿宋_GB2312" w:hAnsi="仿宋" w:hint="eastAsia"/>
                <w:sz w:val="28"/>
                <w:szCs w:val="30"/>
              </w:rPr>
              <w:t>、</w:t>
            </w:r>
            <w:r>
              <w:rPr>
                <w:rFonts w:ascii="仿宋_GB2312" w:eastAsia="仿宋_GB2312" w:hAnsi="仿宋"/>
                <w:sz w:val="28"/>
                <w:szCs w:val="30"/>
              </w:rPr>
              <w:t>作品数量</w:t>
            </w:r>
          </w:p>
        </w:tc>
      </w:tr>
      <w:tr w:rsidR="0009209B" w:rsidTr="00B12C3F">
        <w:trPr>
          <w:trHeight w:val="79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30"/>
              </w:rPr>
              <w:t>自行组织开展人工智能科普活动</w:t>
            </w:r>
          </w:p>
        </w:tc>
        <w:tc>
          <w:tcPr>
            <w:tcW w:w="5433" w:type="dxa"/>
            <w:tcBorders>
              <w:lef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/>
                <w:sz w:val="28"/>
                <w:szCs w:val="30"/>
              </w:rPr>
              <w:t>围绕主题</w:t>
            </w:r>
            <w:r>
              <w:rPr>
                <w:rFonts w:ascii="仿宋_GB2312" w:eastAsia="仿宋_GB2312" w:hAnsi="仿宋" w:hint="eastAsia"/>
                <w:sz w:val="28"/>
                <w:szCs w:val="30"/>
              </w:rPr>
              <w:t>自行组织开展的活动时间、地点、内容、参与人数</w:t>
            </w:r>
          </w:p>
        </w:tc>
      </w:tr>
      <w:tr w:rsidR="0009209B" w:rsidTr="00B12C3F">
        <w:trPr>
          <w:trHeight w:val="79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/>
                <w:sz w:val="28"/>
                <w:szCs w:val="30"/>
              </w:rPr>
              <w:t>活动总人数</w:t>
            </w:r>
          </w:p>
        </w:tc>
        <w:tc>
          <w:tcPr>
            <w:tcW w:w="5433" w:type="dxa"/>
            <w:tcBorders>
              <w:left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center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 w:hint="eastAsia"/>
                <w:sz w:val="28"/>
                <w:szCs w:val="30"/>
              </w:rPr>
              <w:t>上述活动的总参与人数</w:t>
            </w:r>
          </w:p>
        </w:tc>
      </w:tr>
      <w:tr w:rsidR="0009209B" w:rsidTr="00B12C3F">
        <w:trPr>
          <w:trHeight w:val="794"/>
          <w:jc w:val="center"/>
        </w:trPr>
        <w:tc>
          <w:tcPr>
            <w:tcW w:w="925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209B" w:rsidRDefault="0009209B" w:rsidP="00B12C3F">
            <w:pPr>
              <w:spacing w:line="400" w:lineRule="exact"/>
              <w:jc w:val="left"/>
              <w:rPr>
                <w:rFonts w:ascii="仿宋_GB2312" w:eastAsia="仿宋_GB2312" w:hAnsi="仿宋"/>
                <w:sz w:val="28"/>
                <w:szCs w:val="30"/>
              </w:rPr>
            </w:pPr>
            <w:r>
              <w:rPr>
                <w:rFonts w:ascii="仿宋_GB2312" w:eastAsia="仿宋_GB2312" w:hAnsi="仿宋"/>
                <w:sz w:val="28"/>
                <w:szCs w:val="30"/>
              </w:rPr>
              <w:t>须同时提交活动总结</w:t>
            </w:r>
            <w:r>
              <w:rPr>
                <w:rFonts w:ascii="仿宋_GB2312" w:eastAsia="仿宋_GB2312" w:hAnsi="仿宋" w:hint="eastAsia"/>
                <w:sz w:val="28"/>
                <w:szCs w:val="30"/>
              </w:rPr>
              <w:t>、</w:t>
            </w:r>
            <w:r>
              <w:rPr>
                <w:rFonts w:ascii="仿宋_GB2312" w:eastAsia="仿宋_GB2312" w:hAnsi="仿宋"/>
                <w:sz w:val="28"/>
                <w:szCs w:val="30"/>
              </w:rPr>
              <w:t>活动图片</w:t>
            </w:r>
            <w:r>
              <w:rPr>
                <w:rFonts w:ascii="仿宋_GB2312" w:eastAsia="仿宋_GB2312" w:hAnsi="仿宋" w:hint="eastAsia"/>
                <w:sz w:val="28"/>
                <w:szCs w:val="30"/>
              </w:rPr>
              <w:t>（不少于3张），可选择性提交活动方案、教案、活动视频等其他材料</w:t>
            </w:r>
          </w:p>
        </w:tc>
      </w:tr>
    </w:tbl>
    <w:p w:rsidR="0009209B" w:rsidRDefault="0009209B" w:rsidP="0009209B">
      <w:pPr>
        <w:overflowPunct/>
        <w:autoSpaceDE/>
        <w:autoSpaceDN/>
        <w:adjustRightInd/>
        <w:jc w:val="left"/>
        <w:textAlignment w:val="auto"/>
        <w:rPr>
          <w:rFonts w:ascii="仿宋_GB2312" w:eastAsia="仿宋_GB2312" w:hAnsi="宋体" w:hint="eastAsia"/>
          <w:color w:val="000000"/>
          <w:spacing w:val="-8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-8"/>
          <w:sz w:val="28"/>
          <w:szCs w:val="28"/>
        </w:rPr>
        <w:t>（登录</w:t>
      </w:r>
      <w:r>
        <w:rPr>
          <w:sz w:val="28"/>
          <w:szCs w:val="28"/>
        </w:rPr>
        <w:t>http://aisc.xiaoxiaotong.org</w:t>
      </w:r>
      <w:r>
        <w:rPr>
          <w:rFonts w:ascii="仿宋_GB2312" w:eastAsia="仿宋_GB2312" w:hint="eastAsia"/>
          <w:sz w:val="28"/>
          <w:szCs w:val="28"/>
        </w:rPr>
        <w:t>按照在线格式进行填报</w:t>
      </w:r>
      <w:r>
        <w:rPr>
          <w:rFonts w:ascii="仿宋_GB2312" w:eastAsia="仿宋_GB2312" w:hAnsi="宋体" w:hint="eastAsia"/>
          <w:color w:val="000000"/>
          <w:spacing w:val="-8"/>
          <w:sz w:val="28"/>
          <w:szCs w:val="28"/>
        </w:rPr>
        <w:t>）</w:t>
      </w:r>
    </w:p>
    <w:p w:rsidR="0009209B" w:rsidRDefault="0009209B" w:rsidP="0009209B">
      <w:pPr>
        <w:overflowPunct/>
        <w:autoSpaceDE/>
        <w:autoSpaceDN/>
        <w:adjustRightInd/>
        <w:spacing w:line="240" w:lineRule="exact"/>
        <w:jc w:val="left"/>
        <w:textAlignment w:val="auto"/>
        <w:rPr>
          <w:rFonts w:ascii="仿宋_GB2312" w:eastAsia="仿宋_GB2312" w:hAnsi="宋体" w:hint="eastAsia"/>
          <w:color w:val="000000"/>
          <w:spacing w:val="-8"/>
          <w:sz w:val="28"/>
          <w:szCs w:val="28"/>
        </w:rPr>
      </w:pPr>
    </w:p>
    <w:p w:rsidR="0009209B" w:rsidRDefault="0009209B" w:rsidP="0009209B">
      <w:pPr>
        <w:overflowPunct/>
        <w:autoSpaceDE/>
        <w:autoSpaceDN/>
        <w:adjustRightInd/>
        <w:spacing w:line="240" w:lineRule="exact"/>
        <w:jc w:val="left"/>
        <w:textAlignment w:val="auto"/>
        <w:rPr>
          <w:rFonts w:ascii="仿宋_GB2312" w:eastAsia="仿宋_GB2312" w:hAnsi="宋体" w:hint="eastAsia"/>
          <w:color w:val="000000"/>
          <w:spacing w:val="-8"/>
          <w:sz w:val="28"/>
          <w:szCs w:val="28"/>
        </w:rPr>
      </w:pPr>
    </w:p>
    <w:p w:rsidR="00DB28F6" w:rsidRPr="0009209B" w:rsidRDefault="00DB28F6"/>
    <w:sectPr w:rsidR="00DB28F6" w:rsidRPr="0009209B" w:rsidSect="00DB2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209B"/>
    <w:rsid w:val="0009209B"/>
    <w:rsid w:val="00DB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9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2020-06-19T08:39:00Z</dcterms:created>
  <dcterms:modified xsi:type="dcterms:W3CDTF">2020-06-19T08:39:00Z</dcterms:modified>
</cp:coreProperties>
</file>