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15" w:leftChars="-293" w:firstLine="196" w:firstLineChars="61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世界青少年机器人邀请赛（甘肃赛区）选拔赛</w:t>
      </w:r>
    </w:p>
    <w:tbl>
      <w:tblPr>
        <w:tblStyle w:val="3"/>
        <w:tblpPr w:leftFromText="180" w:rightFromText="180" w:vertAnchor="text" w:horzAnchor="page" w:tblpXSpec="center" w:tblpY="73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909"/>
        <w:gridCol w:w="1260"/>
        <w:gridCol w:w="1245"/>
        <w:gridCol w:w="1402"/>
        <w:gridCol w:w="1156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overflowPunct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市、州</w:t>
            </w: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WRO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VEX IQ</w:t>
            </w:r>
          </w:p>
        </w:tc>
        <w:tc>
          <w:tcPr>
            <w:tcW w:w="222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Make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组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初中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组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小初组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小学组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初中组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兰州市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白银市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金昌市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天水市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武威市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张掖市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嘉峪关市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酒泉市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庆阳市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平凉市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定西市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陇南市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甘南州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临夏州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东风场区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师大附中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兰州一中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甘肃省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兰州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实验小学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526" w:type="dxa"/>
            <w:gridSpan w:val="2"/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6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备注：选拔赛名额根据各市州及相关学校报送数量进行分配。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15" w:leftChars="-293" w:firstLine="196" w:firstLineChars="61"/>
        <w:jc w:val="center"/>
        <w:textAlignment w:val="auto"/>
      </w:pPr>
      <w:r>
        <w:rPr>
          <w:rFonts w:hint="eastAsia" w:ascii="仿宋_GB2312" w:hAnsi="仿宋_GB2312" w:eastAsia="仿宋_GB2312" w:cs="仿宋_GB2312"/>
          <w:b/>
          <w:bCs w:val="0"/>
          <w:sz w:val="32"/>
        </w:rPr>
        <w:t>名额分配表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468FE"/>
    <w:rsid w:val="299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2021-02-05T02:05:00Z</dcterms:created>
  <dc:creator>31730</dc:creator>
  <cp:lastModifiedBy>31730</cp:lastModifiedBy>
  <dcterms:modified xsi:type="dcterms:W3CDTF">2021-02-05T02:06:21Z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