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F4BD8">
      <w:pPr>
        <w:widowControl/>
        <w:adjustRightInd w:val="0"/>
        <w:snapToGrid w:val="0"/>
        <w:spacing w:line="700" w:lineRule="exact"/>
        <w:jc w:val="left"/>
        <w:rPr>
          <w:rFonts w:eastAsia="方正仿宋简体"/>
          <w:kern w:val="0"/>
          <w:sz w:val="32"/>
          <w:szCs w:val="32"/>
        </w:rPr>
      </w:pPr>
      <w:bookmarkStart w:id="0" w:name="_GoBack"/>
      <w:bookmarkEnd w:id="0"/>
      <w:r>
        <w:rPr>
          <w:rFonts w:eastAsia="方正仿宋简体"/>
          <w:kern w:val="0"/>
          <w:sz w:val="32"/>
          <w:szCs w:val="32"/>
        </w:rPr>
        <w:t>附件2</w:t>
      </w:r>
    </w:p>
    <w:p w14:paraId="130564A1">
      <w:pPr>
        <w:widowControl/>
        <w:adjustRightInd w:val="0"/>
        <w:snapToGrid w:val="0"/>
        <w:spacing w:before="312" w:beforeLines="100" w:line="700" w:lineRule="exact"/>
        <w:jc w:val="center"/>
        <w:rPr>
          <w:rFonts w:hint="eastAsia" w:ascii="方正小标宋简体" w:eastAsia="方正小标宋简体" w:cs="Tahoma"/>
          <w:kern w:val="0"/>
          <w:sz w:val="40"/>
          <w:szCs w:val="32"/>
        </w:rPr>
      </w:pPr>
      <w:r>
        <w:rPr>
          <w:rFonts w:hint="eastAsia" w:ascii="方正小标宋简体" w:eastAsia="方正小标宋简体" w:cs="Tahoma"/>
          <w:kern w:val="0"/>
          <w:sz w:val="40"/>
          <w:szCs w:val="32"/>
        </w:rPr>
        <w:t>第40届四川省青少年科技创新大赛</w:t>
      </w:r>
    </w:p>
    <w:p w14:paraId="56950E6F">
      <w:pPr>
        <w:widowControl/>
        <w:adjustRightInd w:val="0"/>
        <w:snapToGrid w:val="0"/>
        <w:spacing w:line="700" w:lineRule="exact"/>
        <w:jc w:val="center"/>
        <w:rPr>
          <w:rFonts w:hint="eastAsia" w:ascii="方正楷体简体" w:eastAsia="方正楷体简体" w:cs="Tahoma"/>
          <w:b/>
          <w:kern w:val="0"/>
          <w:sz w:val="32"/>
          <w:szCs w:val="32"/>
        </w:rPr>
      </w:pPr>
      <w:r>
        <w:rPr>
          <w:rFonts w:hint="eastAsia" w:ascii="方正小标宋简体" w:eastAsia="方正小标宋简体" w:cs="Tahoma"/>
          <w:kern w:val="0"/>
          <w:sz w:val="40"/>
          <w:szCs w:val="32"/>
        </w:rPr>
        <w:t>作品申报名额反馈表</w:t>
      </w:r>
    </w:p>
    <w:p w14:paraId="5A5B68A4">
      <w:pPr>
        <w:widowControl/>
        <w:adjustRightInd w:val="0"/>
        <w:snapToGrid w:val="0"/>
        <w:spacing w:line="440" w:lineRule="exact"/>
        <w:jc w:val="left"/>
        <w:rPr>
          <w:rFonts w:hint="eastAsia" w:ascii="方正仿宋简体" w:eastAsia="方正仿宋简体" w:cs="Tahoma"/>
          <w:kern w:val="0"/>
          <w:sz w:val="22"/>
          <w:szCs w:val="21"/>
        </w:rPr>
      </w:pPr>
      <w:r>
        <w:rPr>
          <w:rFonts w:hint="eastAsia" w:ascii="方正楷体简体" w:eastAsia="方正楷体简体" w:cs="Tahoma"/>
          <w:kern w:val="0"/>
          <w:sz w:val="32"/>
          <w:szCs w:val="32"/>
        </w:rPr>
        <w:t>市（州）：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744"/>
        <w:gridCol w:w="1701"/>
        <w:gridCol w:w="2708"/>
      </w:tblGrid>
      <w:tr w14:paraId="39D6B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8854" w:type="dxa"/>
            <w:gridSpan w:val="4"/>
            <w:noWrap w:val="0"/>
            <w:vAlign w:val="top"/>
          </w:tcPr>
          <w:p w14:paraId="4C91703B">
            <w:pPr>
              <w:widowControl/>
              <w:adjustRightInd w:val="0"/>
              <w:snapToGrid w:val="0"/>
              <w:spacing w:before="300" w:line="360" w:lineRule="auto"/>
              <w:jc w:val="center"/>
              <w:rPr>
                <w:rFonts w:hint="eastAsia" w:ascii="黑体" w:eastAsia="黑体" w:cs="Tahoma"/>
                <w:kern w:val="0"/>
                <w:sz w:val="24"/>
                <w:szCs w:val="22"/>
              </w:rPr>
            </w:pPr>
            <w:r>
              <w:rPr>
                <w:rFonts w:hint="eastAsia" w:ascii="黑体" w:eastAsia="黑体" w:cs="Tahoma"/>
                <w:kern w:val="0"/>
                <w:sz w:val="24"/>
                <w:szCs w:val="22"/>
              </w:rPr>
              <w:t>一、青少年科技创新作品名额分配情况</w:t>
            </w:r>
          </w:p>
          <w:p w14:paraId="3CF647D6">
            <w:pPr>
              <w:widowControl/>
              <w:adjustRightInd w:val="0"/>
              <w:snapToGrid w:val="0"/>
              <w:spacing w:line="400" w:lineRule="exact"/>
              <w:ind w:left="660" w:hanging="660" w:hangingChars="3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方正仿宋简体" w:eastAsia="方正仿宋简体" w:cs="Tahoma"/>
                <w:kern w:val="0"/>
                <w:sz w:val="22"/>
                <w:szCs w:val="21"/>
              </w:rPr>
              <w:t>说明：请以正式下发的名额分配表为基准，在名额限制范围内，根据本地实际情况确定初中、高中的个人作品和集体作品的具体数额，填写在下表：</w:t>
            </w:r>
          </w:p>
        </w:tc>
      </w:tr>
      <w:tr w14:paraId="135B4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45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 w14:paraId="6B68EBE9">
            <w:pPr>
              <w:widowControl/>
              <w:adjustRightInd w:val="0"/>
              <w:snapToGrid w:val="0"/>
              <w:jc w:val="center"/>
              <w:rPr>
                <w:rFonts w:ascii="宋体" w:hAnsi="宋体" w:cs="Tahoma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Tahoma"/>
                <w:kern w:val="0"/>
                <w:sz w:val="22"/>
                <w:szCs w:val="21"/>
              </w:rPr>
              <w:t>高中</w:t>
            </w:r>
          </w:p>
        </w:tc>
        <w:tc>
          <w:tcPr>
            <w:tcW w:w="4409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32251B0C">
            <w:pPr>
              <w:widowControl/>
              <w:adjustRightInd w:val="0"/>
              <w:snapToGrid w:val="0"/>
              <w:jc w:val="center"/>
              <w:rPr>
                <w:rFonts w:ascii="宋体" w:hAnsi="宋体" w:cs="Tahoma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Tahoma"/>
                <w:kern w:val="0"/>
                <w:sz w:val="22"/>
                <w:szCs w:val="21"/>
              </w:rPr>
              <w:t>初中</w:t>
            </w:r>
          </w:p>
        </w:tc>
      </w:tr>
      <w:tr w14:paraId="4240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tcBorders>
              <w:right w:val="single" w:color="auto" w:sz="6" w:space="0"/>
            </w:tcBorders>
            <w:noWrap w:val="0"/>
            <w:vAlign w:val="center"/>
          </w:tcPr>
          <w:p w14:paraId="5D49EADE">
            <w:pPr>
              <w:widowControl/>
              <w:adjustRightInd w:val="0"/>
              <w:snapToGrid w:val="0"/>
              <w:jc w:val="center"/>
              <w:rPr>
                <w:rFonts w:ascii="宋体" w:hAnsi="宋体" w:cs="Tahoma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Tahoma"/>
                <w:kern w:val="0"/>
                <w:sz w:val="22"/>
                <w:szCs w:val="21"/>
              </w:rPr>
              <w:t>个人作品</w:t>
            </w:r>
          </w:p>
        </w:tc>
        <w:tc>
          <w:tcPr>
            <w:tcW w:w="2744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126D8F2">
            <w:pPr>
              <w:widowControl/>
              <w:adjustRightInd w:val="0"/>
              <w:snapToGrid w:val="0"/>
              <w:jc w:val="center"/>
              <w:rPr>
                <w:rFonts w:ascii="宋体" w:hAnsi="宋体" w:cs="Tahoma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Tahoma"/>
                <w:kern w:val="0"/>
                <w:sz w:val="22"/>
                <w:szCs w:val="21"/>
              </w:rPr>
              <w:t xml:space="preserve">（  </w:t>
            </w:r>
            <w:r>
              <w:rPr>
                <w:rFonts w:ascii="宋体" w:hAnsi="宋体" w:cs="Tahoma"/>
                <w:kern w:val="0"/>
                <w:sz w:val="22"/>
                <w:szCs w:val="21"/>
              </w:rPr>
              <w:t xml:space="preserve">  </w:t>
            </w:r>
            <w:r>
              <w:rPr>
                <w:rFonts w:hint="eastAsia" w:ascii="宋体" w:hAnsi="宋体" w:cs="Tahoma"/>
                <w:kern w:val="0"/>
                <w:sz w:val="22"/>
                <w:szCs w:val="21"/>
              </w:rPr>
              <w:t>）项</w:t>
            </w:r>
          </w:p>
        </w:tc>
        <w:tc>
          <w:tcPr>
            <w:tcW w:w="1701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03D0131">
            <w:pPr>
              <w:widowControl/>
              <w:adjustRightInd w:val="0"/>
              <w:snapToGrid w:val="0"/>
              <w:jc w:val="center"/>
              <w:rPr>
                <w:rFonts w:ascii="宋体" w:hAnsi="宋体" w:cs="Tahoma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Tahoma"/>
                <w:kern w:val="0"/>
                <w:sz w:val="22"/>
                <w:szCs w:val="21"/>
              </w:rPr>
              <w:t>个人作品</w:t>
            </w:r>
          </w:p>
        </w:tc>
        <w:tc>
          <w:tcPr>
            <w:tcW w:w="2708" w:type="dxa"/>
            <w:tcBorders>
              <w:left w:val="single" w:color="auto" w:sz="6" w:space="0"/>
            </w:tcBorders>
            <w:noWrap w:val="0"/>
            <w:vAlign w:val="center"/>
          </w:tcPr>
          <w:p w14:paraId="3F349EF7">
            <w:pPr>
              <w:widowControl/>
              <w:adjustRightInd w:val="0"/>
              <w:snapToGrid w:val="0"/>
              <w:jc w:val="center"/>
              <w:rPr>
                <w:rFonts w:ascii="宋体" w:hAnsi="宋体" w:cs="Tahoma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Tahoma"/>
                <w:kern w:val="0"/>
                <w:sz w:val="22"/>
                <w:szCs w:val="21"/>
              </w:rPr>
              <w:t xml:space="preserve">（  </w:t>
            </w:r>
            <w:r>
              <w:rPr>
                <w:rFonts w:ascii="宋体" w:hAnsi="宋体" w:cs="Tahoma"/>
                <w:kern w:val="0"/>
                <w:sz w:val="22"/>
                <w:szCs w:val="21"/>
              </w:rPr>
              <w:t xml:space="preserve">  </w:t>
            </w:r>
            <w:r>
              <w:rPr>
                <w:rFonts w:hint="eastAsia" w:ascii="宋体" w:hAnsi="宋体" w:cs="Tahoma"/>
                <w:kern w:val="0"/>
                <w:sz w:val="22"/>
                <w:szCs w:val="21"/>
              </w:rPr>
              <w:t>）项</w:t>
            </w:r>
          </w:p>
        </w:tc>
      </w:tr>
      <w:tr w14:paraId="003E9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tcBorders>
              <w:right w:val="single" w:color="auto" w:sz="6" w:space="0"/>
            </w:tcBorders>
            <w:noWrap w:val="0"/>
            <w:vAlign w:val="center"/>
          </w:tcPr>
          <w:p w14:paraId="2A7F5087">
            <w:pPr>
              <w:widowControl/>
              <w:adjustRightInd w:val="0"/>
              <w:snapToGrid w:val="0"/>
              <w:jc w:val="center"/>
              <w:rPr>
                <w:rFonts w:ascii="宋体" w:hAnsi="宋体" w:cs="Tahoma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Tahoma"/>
                <w:kern w:val="0"/>
                <w:sz w:val="22"/>
                <w:szCs w:val="21"/>
              </w:rPr>
              <w:t>集体作品</w:t>
            </w:r>
          </w:p>
        </w:tc>
        <w:tc>
          <w:tcPr>
            <w:tcW w:w="2744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856BA2A">
            <w:pPr>
              <w:widowControl/>
              <w:adjustRightInd w:val="0"/>
              <w:snapToGrid w:val="0"/>
              <w:jc w:val="center"/>
              <w:rPr>
                <w:rFonts w:ascii="宋体" w:hAnsi="宋体" w:cs="Tahoma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Tahoma"/>
                <w:kern w:val="0"/>
                <w:sz w:val="22"/>
                <w:szCs w:val="21"/>
              </w:rPr>
              <w:t xml:space="preserve">（  </w:t>
            </w:r>
            <w:r>
              <w:rPr>
                <w:rFonts w:ascii="宋体" w:hAnsi="宋体" w:cs="Tahoma"/>
                <w:kern w:val="0"/>
                <w:sz w:val="22"/>
                <w:szCs w:val="21"/>
              </w:rPr>
              <w:t xml:space="preserve">  </w:t>
            </w:r>
            <w:r>
              <w:rPr>
                <w:rFonts w:hint="eastAsia" w:ascii="宋体" w:hAnsi="宋体" w:cs="Tahoma"/>
                <w:kern w:val="0"/>
                <w:sz w:val="22"/>
                <w:szCs w:val="21"/>
              </w:rPr>
              <w:t>）项</w:t>
            </w:r>
          </w:p>
        </w:tc>
        <w:tc>
          <w:tcPr>
            <w:tcW w:w="1701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A4334A0">
            <w:pPr>
              <w:widowControl/>
              <w:adjustRightInd w:val="0"/>
              <w:snapToGrid w:val="0"/>
              <w:jc w:val="center"/>
              <w:rPr>
                <w:rFonts w:ascii="宋体" w:hAnsi="宋体" w:cs="Tahoma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Tahoma"/>
                <w:kern w:val="0"/>
                <w:sz w:val="22"/>
                <w:szCs w:val="21"/>
              </w:rPr>
              <w:t>集体作品</w:t>
            </w:r>
          </w:p>
        </w:tc>
        <w:tc>
          <w:tcPr>
            <w:tcW w:w="2708" w:type="dxa"/>
            <w:tcBorders>
              <w:left w:val="single" w:color="auto" w:sz="6" w:space="0"/>
            </w:tcBorders>
            <w:noWrap w:val="0"/>
            <w:vAlign w:val="center"/>
          </w:tcPr>
          <w:p w14:paraId="41E1CE84">
            <w:pPr>
              <w:widowControl/>
              <w:adjustRightInd w:val="0"/>
              <w:snapToGrid w:val="0"/>
              <w:jc w:val="center"/>
              <w:rPr>
                <w:rFonts w:ascii="宋体" w:hAnsi="宋体" w:cs="Tahoma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Tahoma"/>
                <w:kern w:val="0"/>
                <w:sz w:val="22"/>
                <w:szCs w:val="21"/>
              </w:rPr>
              <w:t xml:space="preserve">（  </w:t>
            </w:r>
            <w:r>
              <w:rPr>
                <w:rFonts w:ascii="宋体" w:hAnsi="宋体" w:cs="Tahoma"/>
                <w:kern w:val="0"/>
                <w:sz w:val="22"/>
                <w:szCs w:val="21"/>
              </w:rPr>
              <w:t xml:space="preserve">  </w:t>
            </w:r>
            <w:r>
              <w:rPr>
                <w:rFonts w:hint="eastAsia" w:ascii="宋体" w:hAnsi="宋体" w:cs="Tahoma"/>
                <w:kern w:val="0"/>
                <w:sz w:val="22"/>
                <w:szCs w:val="21"/>
              </w:rPr>
              <w:t>）项</w:t>
            </w:r>
          </w:p>
        </w:tc>
      </w:tr>
      <w:tr w14:paraId="6497A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8854" w:type="dxa"/>
            <w:gridSpan w:val="4"/>
            <w:noWrap w:val="0"/>
            <w:vAlign w:val="top"/>
          </w:tcPr>
          <w:p w14:paraId="09779960">
            <w:pPr>
              <w:widowControl/>
              <w:adjustRightInd w:val="0"/>
              <w:snapToGrid w:val="0"/>
              <w:spacing w:before="300" w:line="360" w:lineRule="auto"/>
              <w:jc w:val="center"/>
              <w:rPr>
                <w:rFonts w:hint="eastAsia" w:ascii="黑体" w:eastAsia="黑体" w:cs="Tahoma"/>
                <w:kern w:val="0"/>
                <w:sz w:val="24"/>
                <w:szCs w:val="22"/>
              </w:rPr>
            </w:pPr>
            <w:r>
              <w:rPr>
                <w:rFonts w:hint="eastAsia" w:ascii="黑体" w:eastAsia="黑体" w:cs="Tahoma"/>
                <w:kern w:val="0"/>
                <w:sz w:val="24"/>
                <w:szCs w:val="22"/>
              </w:rPr>
              <w:t>二、科技辅导员科技教育创新作品名额分配情况</w:t>
            </w:r>
          </w:p>
          <w:p w14:paraId="78FCA55D">
            <w:pPr>
              <w:widowControl/>
              <w:adjustRightInd w:val="0"/>
              <w:snapToGrid w:val="0"/>
              <w:spacing w:line="400" w:lineRule="exact"/>
              <w:ind w:left="660" w:hanging="660" w:hangingChars="300"/>
              <w:rPr>
                <w:rFonts w:hint="eastAsia" w:ascii="宋体"/>
                <w:szCs w:val="21"/>
              </w:rPr>
            </w:pPr>
            <w:r>
              <w:rPr>
                <w:rFonts w:hint="eastAsia" w:ascii="方正仿宋简体" w:eastAsia="方正仿宋简体" w:cs="Tahoma"/>
                <w:kern w:val="0"/>
                <w:sz w:val="22"/>
                <w:szCs w:val="21"/>
              </w:rPr>
              <w:t>说明：请以正式下发的名额分配表为基准，在名额限制范围内，根据本地实际情况确定“科教制作类”和“科教方案类”作品的具体数额，填写在下表：</w:t>
            </w:r>
          </w:p>
        </w:tc>
      </w:tr>
      <w:tr w14:paraId="10FA3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45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 w14:paraId="672002E3">
            <w:pPr>
              <w:widowControl/>
              <w:adjustRightInd w:val="0"/>
              <w:snapToGrid w:val="0"/>
              <w:jc w:val="center"/>
              <w:rPr>
                <w:rFonts w:ascii="宋体" w:hAnsi="宋体" w:cs="Tahoma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Tahoma"/>
                <w:kern w:val="0"/>
                <w:sz w:val="22"/>
                <w:szCs w:val="21"/>
              </w:rPr>
              <w:t>科教制作类</w:t>
            </w:r>
          </w:p>
        </w:tc>
        <w:tc>
          <w:tcPr>
            <w:tcW w:w="4409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404B7411">
            <w:pPr>
              <w:widowControl/>
              <w:adjustRightInd w:val="0"/>
              <w:snapToGrid w:val="0"/>
              <w:jc w:val="center"/>
              <w:rPr>
                <w:rFonts w:ascii="宋体" w:hAnsi="宋体" w:cs="Tahoma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Tahoma"/>
                <w:kern w:val="0"/>
                <w:sz w:val="22"/>
                <w:szCs w:val="21"/>
              </w:rPr>
              <w:t>科教方案类</w:t>
            </w:r>
          </w:p>
        </w:tc>
      </w:tr>
      <w:tr w14:paraId="0DD42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45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 w14:paraId="10667810">
            <w:pPr>
              <w:widowControl/>
              <w:adjustRightInd w:val="0"/>
              <w:snapToGrid w:val="0"/>
              <w:jc w:val="center"/>
              <w:rPr>
                <w:rFonts w:ascii="宋体" w:hAnsi="宋体" w:cs="Tahoma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Tahoma"/>
                <w:kern w:val="0"/>
                <w:sz w:val="22"/>
                <w:szCs w:val="21"/>
              </w:rPr>
              <w:t xml:space="preserve">（  </w:t>
            </w:r>
            <w:r>
              <w:rPr>
                <w:rFonts w:ascii="宋体" w:hAnsi="宋体" w:cs="Tahoma"/>
                <w:kern w:val="0"/>
                <w:sz w:val="22"/>
                <w:szCs w:val="21"/>
              </w:rPr>
              <w:t xml:space="preserve">  </w:t>
            </w:r>
            <w:r>
              <w:rPr>
                <w:rFonts w:hint="eastAsia" w:ascii="宋体" w:hAnsi="宋体" w:cs="Tahoma"/>
                <w:kern w:val="0"/>
                <w:sz w:val="22"/>
                <w:szCs w:val="21"/>
              </w:rPr>
              <w:t>）项</w:t>
            </w:r>
          </w:p>
        </w:tc>
        <w:tc>
          <w:tcPr>
            <w:tcW w:w="4409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7266ABDB">
            <w:pPr>
              <w:widowControl/>
              <w:adjustRightInd w:val="0"/>
              <w:snapToGrid w:val="0"/>
              <w:jc w:val="center"/>
              <w:rPr>
                <w:rFonts w:ascii="宋体" w:hAnsi="宋体" w:cs="Tahoma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Tahoma"/>
                <w:kern w:val="0"/>
                <w:sz w:val="22"/>
                <w:szCs w:val="21"/>
              </w:rPr>
              <w:t xml:space="preserve">（  </w:t>
            </w:r>
            <w:r>
              <w:rPr>
                <w:rFonts w:ascii="宋体" w:hAnsi="宋体" w:cs="Tahoma"/>
                <w:kern w:val="0"/>
                <w:sz w:val="22"/>
                <w:szCs w:val="21"/>
              </w:rPr>
              <w:t xml:space="preserve">  </w:t>
            </w:r>
            <w:r>
              <w:rPr>
                <w:rFonts w:hint="eastAsia" w:ascii="宋体" w:hAnsi="宋体" w:cs="Tahoma"/>
                <w:kern w:val="0"/>
                <w:sz w:val="22"/>
                <w:szCs w:val="21"/>
              </w:rPr>
              <w:t>）项</w:t>
            </w:r>
          </w:p>
        </w:tc>
      </w:tr>
      <w:tr w14:paraId="5C7BC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54" w:type="dxa"/>
            <w:gridSpan w:val="4"/>
            <w:noWrap w:val="0"/>
            <w:vAlign w:val="center"/>
          </w:tcPr>
          <w:p w14:paraId="49496C96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三、项目负责人信息</w:t>
            </w:r>
          </w:p>
        </w:tc>
      </w:tr>
      <w:tr w14:paraId="42937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tcBorders>
              <w:right w:val="single" w:color="auto" w:sz="6" w:space="0"/>
            </w:tcBorders>
            <w:noWrap w:val="0"/>
            <w:vAlign w:val="center"/>
          </w:tcPr>
          <w:p w14:paraId="66342E0D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Tahoma"/>
                <w:kern w:val="0"/>
                <w:sz w:val="22"/>
                <w:szCs w:val="21"/>
              </w:rPr>
              <w:t>姓  名</w:t>
            </w:r>
          </w:p>
        </w:tc>
        <w:tc>
          <w:tcPr>
            <w:tcW w:w="2744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D71C133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2"/>
                <w:szCs w:val="21"/>
              </w:rPr>
            </w:pPr>
          </w:p>
        </w:tc>
        <w:tc>
          <w:tcPr>
            <w:tcW w:w="1701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BE36068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Tahoma"/>
                <w:kern w:val="0"/>
                <w:sz w:val="22"/>
                <w:szCs w:val="21"/>
              </w:rPr>
              <w:t>电子邮件</w:t>
            </w:r>
          </w:p>
        </w:tc>
        <w:tc>
          <w:tcPr>
            <w:tcW w:w="2708" w:type="dxa"/>
            <w:tcBorders>
              <w:left w:val="single" w:color="auto" w:sz="6" w:space="0"/>
            </w:tcBorders>
            <w:noWrap w:val="0"/>
            <w:vAlign w:val="center"/>
          </w:tcPr>
          <w:p w14:paraId="1DA203B0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2"/>
                <w:szCs w:val="21"/>
              </w:rPr>
            </w:pPr>
          </w:p>
        </w:tc>
      </w:tr>
      <w:tr w14:paraId="3CEAB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1" w:type="dxa"/>
            <w:tcBorders>
              <w:right w:val="single" w:color="auto" w:sz="6" w:space="0"/>
            </w:tcBorders>
            <w:noWrap w:val="0"/>
            <w:vAlign w:val="center"/>
          </w:tcPr>
          <w:p w14:paraId="71D023F5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Tahoma"/>
                <w:kern w:val="0"/>
                <w:sz w:val="22"/>
                <w:szCs w:val="21"/>
              </w:rPr>
              <w:t>移动电话</w:t>
            </w:r>
          </w:p>
        </w:tc>
        <w:tc>
          <w:tcPr>
            <w:tcW w:w="2744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927B374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2"/>
                <w:szCs w:val="21"/>
              </w:rPr>
            </w:pPr>
          </w:p>
        </w:tc>
        <w:tc>
          <w:tcPr>
            <w:tcW w:w="1701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5180968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Tahoma"/>
                <w:kern w:val="0"/>
                <w:sz w:val="22"/>
                <w:szCs w:val="21"/>
              </w:rPr>
              <w:t>办公电话</w:t>
            </w:r>
          </w:p>
        </w:tc>
        <w:tc>
          <w:tcPr>
            <w:tcW w:w="2708" w:type="dxa"/>
            <w:tcBorders>
              <w:left w:val="single" w:color="auto" w:sz="6" w:space="0"/>
            </w:tcBorders>
            <w:noWrap w:val="0"/>
            <w:vAlign w:val="center"/>
          </w:tcPr>
          <w:p w14:paraId="5720160B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Tahoma"/>
                <w:kern w:val="0"/>
                <w:sz w:val="22"/>
                <w:szCs w:val="21"/>
              </w:rPr>
            </w:pPr>
          </w:p>
        </w:tc>
      </w:tr>
      <w:tr w14:paraId="683A9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8854" w:type="dxa"/>
            <w:gridSpan w:val="4"/>
            <w:noWrap w:val="0"/>
            <w:vAlign w:val="top"/>
          </w:tcPr>
          <w:p w14:paraId="68DEBF21">
            <w:pPr>
              <w:spacing w:line="360" w:lineRule="auto"/>
              <w:jc w:val="left"/>
              <w:rPr>
                <w:rFonts w:hint="eastAsia" w:ascii="宋体" w:hAnsi="宋体" w:cs="Tahoma"/>
                <w:sz w:val="24"/>
              </w:rPr>
            </w:pPr>
          </w:p>
          <w:p w14:paraId="7A06369B">
            <w:pPr>
              <w:spacing w:line="360" w:lineRule="auto"/>
              <w:jc w:val="left"/>
              <w:rPr>
                <w:rFonts w:hint="eastAsia" w:ascii="宋体" w:hAnsi="宋体" w:cs="Tahoma"/>
                <w:sz w:val="24"/>
              </w:rPr>
            </w:pPr>
            <w:r>
              <w:rPr>
                <w:rFonts w:hint="eastAsia" w:ascii="宋体" w:hAnsi="宋体" w:cs="Tahoma"/>
                <w:sz w:val="24"/>
              </w:rPr>
              <w:t>单位负责人（签字）：</w:t>
            </w:r>
          </w:p>
          <w:p w14:paraId="26EA3F94">
            <w:pPr>
              <w:spacing w:line="360" w:lineRule="auto"/>
              <w:jc w:val="left"/>
              <w:rPr>
                <w:rFonts w:hint="eastAsia" w:ascii="宋体" w:hAnsi="宋体" w:cs="Tahoma"/>
                <w:sz w:val="24"/>
              </w:rPr>
            </w:pPr>
          </w:p>
          <w:p w14:paraId="574BEB8B">
            <w:pPr>
              <w:spacing w:line="360" w:lineRule="auto"/>
              <w:jc w:val="left"/>
              <w:rPr>
                <w:rFonts w:hint="eastAsia" w:ascii="宋体" w:hAnsi="宋体" w:cs="Tahoma"/>
                <w:sz w:val="24"/>
              </w:rPr>
            </w:pPr>
            <w:r>
              <w:rPr>
                <w:rFonts w:hint="eastAsia" w:ascii="宋体" w:hAnsi="宋体" w:cs="Tahoma"/>
                <w:sz w:val="24"/>
              </w:rPr>
              <w:t>单位名称（盖章）：</w:t>
            </w:r>
          </w:p>
          <w:p w14:paraId="3357E406">
            <w:pPr>
              <w:spacing w:line="360" w:lineRule="auto"/>
              <w:jc w:val="left"/>
              <w:rPr>
                <w:rFonts w:hint="eastAsia" w:ascii="宋体" w:hAnsi="宋体" w:cs="Tahoma"/>
                <w:sz w:val="24"/>
              </w:rPr>
            </w:pPr>
          </w:p>
          <w:p w14:paraId="4BCE34EB"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Tahoma"/>
                <w:sz w:val="24"/>
              </w:rPr>
              <w:t>日    期：</w:t>
            </w:r>
          </w:p>
        </w:tc>
      </w:tr>
    </w:tbl>
    <w:p w14:paraId="73042C12">
      <w:pPr>
        <w:widowControl/>
        <w:adjustRightInd w:val="0"/>
        <w:snapToGrid w:val="0"/>
        <w:spacing w:line="440" w:lineRule="exact"/>
        <w:jc w:val="left"/>
        <w:rPr>
          <w:rFonts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22"/>
          <w:szCs w:val="21"/>
        </w:rPr>
        <w:t>请将此表填写完毕并签字盖章后，发送扫描件</w:t>
      </w:r>
      <w:r>
        <w:rPr>
          <w:rFonts w:eastAsia="方正仿宋简体"/>
          <w:kern w:val="0"/>
          <w:sz w:val="22"/>
          <w:szCs w:val="22"/>
        </w:rPr>
        <w:t>至大赛邮箱</w:t>
      </w:r>
      <w:r>
        <w:rPr>
          <w:rFonts w:eastAsia="仿宋_GB2312"/>
          <w:sz w:val="22"/>
          <w:szCs w:val="22"/>
        </w:rPr>
        <w:t>scscxds@163.com</w:t>
      </w: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474" w:right="1701" w:bottom="1474" w:left="170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3E8235-30E2-4C53-BFEB-37D860D782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4A14B666-3193-4F23-BF65-CB0812898E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A008F95-9A22-4550-95B6-4F8DBC787573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4" w:fontKey="{A7CEAF45-061F-48EC-834B-E09D1CD3ACBF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3BC94AAB-875C-44D3-8436-0D8B92DC2F5F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56F8958B-3C93-45EF-8F8D-1740EE74163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0696346"/>
      <w:docPartObj>
        <w:docPartGallery w:val="autotext"/>
      </w:docPartObj>
    </w:sdtPr>
    <w:sdtEndPr>
      <w:rPr>
        <w:sz w:val="22"/>
      </w:rPr>
    </w:sdtEndPr>
    <w:sdtContent>
      <w:p w14:paraId="55360199">
        <w:pPr>
          <w:pStyle w:val="8"/>
          <w:wordWrap w:val="0"/>
          <w:jc w:val="right"/>
          <w:rPr>
            <w:sz w:val="22"/>
          </w:rPr>
        </w:pPr>
        <w:r>
          <w:rPr>
            <w:sz w:val="22"/>
            <w:szCs w:val="22"/>
          </w:rPr>
          <w:t xml:space="preserve">— </w:t>
        </w: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PAGE   \* MERGEFORMAT</w:instrText>
        </w:r>
        <w:r>
          <w:rPr>
            <w:sz w:val="22"/>
            <w:szCs w:val="22"/>
          </w:rPr>
          <w:fldChar w:fldCharType="separate"/>
        </w:r>
        <w:r>
          <w:rPr>
            <w:sz w:val="22"/>
            <w:szCs w:val="22"/>
            <w:lang w:val="zh-CN"/>
          </w:rPr>
          <w:t>29</w:t>
        </w:r>
        <w:r>
          <w:rPr>
            <w:sz w:val="22"/>
            <w:szCs w:val="22"/>
          </w:rPr>
          <w:fldChar w:fldCharType="end"/>
        </w:r>
        <w:r>
          <w:rPr>
            <w:sz w:val="22"/>
            <w:szCs w:val="22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E3DFA">
    <w:pPr>
      <w:pStyle w:val="8"/>
      <w:rPr>
        <w:rFonts w:eastAsia="方正仿宋简体"/>
        <w:sz w:val="22"/>
        <w:szCs w:val="22"/>
      </w:rPr>
    </w:pPr>
    <w:r>
      <w:rPr>
        <w:rFonts w:eastAsia="方正仿宋简体"/>
        <w:sz w:val="22"/>
        <w:szCs w:val="22"/>
      </w:rPr>
      <w:t xml:space="preserve">— </w:t>
    </w:r>
    <w:sdt>
      <w:sdtPr>
        <w:rPr>
          <w:rFonts w:eastAsia="方正仿宋简体"/>
          <w:sz w:val="22"/>
          <w:szCs w:val="22"/>
        </w:rPr>
        <w:id w:val="1975504038"/>
        <w:docPartObj>
          <w:docPartGallery w:val="autotext"/>
        </w:docPartObj>
      </w:sdtPr>
      <w:sdtEndPr>
        <w:rPr>
          <w:rFonts w:eastAsia="方正仿宋简体"/>
          <w:sz w:val="22"/>
          <w:szCs w:val="22"/>
        </w:rPr>
      </w:sdtEndPr>
      <w:sdtContent>
        <w:r>
          <w:rPr>
            <w:rFonts w:eastAsia="方正仿宋简体"/>
            <w:sz w:val="22"/>
            <w:szCs w:val="22"/>
          </w:rPr>
          <w:fldChar w:fldCharType="begin"/>
        </w:r>
        <w:r>
          <w:rPr>
            <w:rFonts w:eastAsia="方正仿宋简体"/>
            <w:sz w:val="22"/>
            <w:szCs w:val="22"/>
          </w:rPr>
          <w:instrText xml:space="preserve">PAGE   \* MERGEFORMAT</w:instrText>
        </w:r>
        <w:r>
          <w:rPr>
            <w:rFonts w:eastAsia="方正仿宋简体"/>
            <w:sz w:val="22"/>
            <w:szCs w:val="22"/>
          </w:rPr>
          <w:fldChar w:fldCharType="separate"/>
        </w:r>
        <w:r>
          <w:rPr>
            <w:rFonts w:eastAsia="方正仿宋简体"/>
            <w:sz w:val="22"/>
            <w:szCs w:val="22"/>
            <w:lang w:val="zh-CN"/>
          </w:rPr>
          <w:t>8</w:t>
        </w:r>
        <w:r>
          <w:rPr>
            <w:rFonts w:eastAsia="方正仿宋简体"/>
            <w:sz w:val="22"/>
            <w:szCs w:val="22"/>
          </w:rPr>
          <w:fldChar w:fldCharType="end"/>
        </w:r>
        <w:r>
          <w:rPr>
            <w:rFonts w:eastAsia="方正仿宋简体"/>
            <w:sz w:val="22"/>
            <w:szCs w:val="22"/>
          </w:rPr>
          <w:t xml:space="preserve"> —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9BEFC">
    <w:pPr>
      <w:pStyle w:val="8"/>
      <w:framePr w:wrap="around" w:vAnchor="text" w:hAnchor="margin" w:xAlign="right" w:y="1"/>
      <w:rPr>
        <w:sz w:val="22"/>
        <w:szCs w:val="22"/>
      </w:rPr>
    </w:pPr>
    <w:r>
      <w:rPr>
        <w:rStyle w:val="13"/>
        <w:sz w:val="22"/>
        <w:szCs w:val="22"/>
      </w:rPr>
      <w:t xml:space="preserve">— </w:t>
    </w:r>
    <w:r>
      <w:rPr>
        <w:rStyle w:val="13"/>
        <w:sz w:val="22"/>
        <w:szCs w:val="22"/>
      </w:rPr>
      <w:fldChar w:fldCharType="begin"/>
    </w:r>
    <w:r>
      <w:rPr>
        <w:rStyle w:val="13"/>
        <w:sz w:val="22"/>
        <w:szCs w:val="22"/>
      </w:rPr>
      <w:instrText xml:space="preserve">Page</w:instrText>
    </w:r>
    <w:r>
      <w:rPr>
        <w:rStyle w:val="13"/>
        <w:sz w:val="22"/>
        <w:szCs w:val="22"/>
      </w:rPr>
      <w:fldChar w:fldCharType="separate"/>
    </w:r>
    <w:r>
      <w:rPr>
        <w:rStyle w:val="13"/>
        <w:sz w:val="22"/>
        <w:szCs w:val="22"/>
      </w:rPr>
      <w:t>7</w:t>
    </w:r>
    <w:r>
      <w:rPr>
        <w:rStyle w:val="13"/>
        <w:sz w:val="22"/>
        <w:szCs w:val="22"/>
      </w:rPr>
      <w:fldChar w:fldCharType="end"/>
    </w:r>
    <w:r>
      <w:rPr>
        <w:rStyle w:val="13"/>
        <w:sz w:val="22"/>
        <w:szCs w:val="22"/>
      </w:rPr>
      <w:t xml:space="preserve"> —</w:t>
    </w:r>
  </w:p>
  <w:p w14:paraId="724B1E39">
    <w:pPr>
      <w:pStyle w:val="8"/>
      <w:ind w:right="360"/>
      <w:rPr>
        <w:sz w:val="22"/>
        <w:szCs w:val="2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B0DC2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0A6E3A"/>
    <w:rsid w:val="2E8E7EF9"/>
    <w:rsid w:val="37E428B7"/>
    <w:rsid w:val="4A084C40"/>
    <w:rsid w:val="5A891D4F"/>
    <w:rsid w:val="655B7E2E"/>
    <w:rsid w:val="6D325918"/>
    <w:rsid w:val="70AD73F2"/>
    <w:rsid w:val="766C0F95"/>
    <w:rsid w:val="7AD6055B"/>
    <w:rsid w:val="7BD34459"/>
    <w:rsid w:val="7F637B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autoSpaceDE w:val="0"/>
      <w:autoSpaceDN w:val="0"/>
      <w:adjustRightInd w:val="0"/>
      <w:ind w:left="270" w:hanging="270"/>
      <w:jc w:val="left"/>
      <w:outlineLvl w:val="1"/>
    </w:pPr>
    <w:rPr>
      <w:rFonts w:ascii="Arial" w:hAnsi="Arial"/>
      <w:color w:val="000000"/>
      <w:kern w:val="0"/>
      <w:sz w:val="32"/>
      <w:szCs w:val="20"/>
      <w:lang w:val="zh-CN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autoSpaceDE w:val="0"/>
      <w:autoSpaceDN w:val="0"/>
      <w:adjustRightInd w:val="0"/>
      <w:ind w:left="109"/>
      <w:jc w:val="left"/>
    </w:pPr>
    <w:rPr>
      <w:rFonts w:ascii="仿宋_GB2312" w:eastAsia="仿宋_GB2312" w:cs="仿宋_GB2312"/>
      <w:kern w:val="0"/>
      <w:sz w:val="32"/>
      <w:szCs w:val="32"/>
    </w:rPr>
  </w:style>
  <w:style w:type="paragraph" w:styleId="6">
    <w:name w:val="Plain Text"/>
    <w:basedOn w:val="1"/>
    <w:qFormat/>
    <w:uiPriority w:val="0"/>
    <w:rPr>
      <w:rFonts w:ascii="Calibri" w:hAnsi="Calibri" w:cs="Courier New"/>
      <w:szCs w:val="21"/>
    </w:rPr>
  </w:style>
  <w:style w:type="paragraph" w:styleId="7">
    <w:name w:val="Balloon Text"/>
    <w:basedOn w:val="1"/>
    <w:qFormat/>
    <w:uiPriority w:val="0"/>
    <w:rPr>
      <w:rFonts w:ascii="Calibri" w:hAnsi="Calibri"/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next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Arial"/>
      <w:sz w:val="18"/>
      <w:szCs w:val="18"/>
    </w:r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styleId="13">
    <w:name w:val="page number"/>
    <w:basedOn w:val="12"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styleId="15">
    <w:name w:val="List Paragraph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16">
    <w:name w:val="彩色列表 - 强调文字颜色 11"/>
    <w:basedOn w:val="1"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China</Company>
  <Pages>1</Pages>
  <Words>1509</Words>
  <Characters>1656</Characters>
  <Lines>337</Lines>
  <Paragraphs>285</Paragraphs>
  <TotalTime>0</TotalTime>
  <ScaleCrop>false</ScaleCrop>
  <LinksUpToDate>false</LinksUpToDate>
  <CharactersWithSpaces>1672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2023-11-29T02:08:00Z</dcterms:created>
  <dc:creator>HP-JYT</dc:creator>
  <cp:lastModifiedBy>技术咨询</cp:lastModifiedBy>
  <cp:lastPrinted>2025-03-10T03:35:00Z</cp:lastPrinted>
  <dcterms:modified xsi:type="dcterms:W3CDTF">2026-01-16T00:49:19Z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194dba586068408198513e40d18dfa41</vt:lpwstr>
  </property>
  <property fmtid="{D5CDD505-2E9C-101B-9397-08002B2CF9AE}" pid="4" name="KSOTemplateDocerSaveRecord">
    <vt:lpwstr>eyJoZGlkIjoiN2E5ZmQ4ZGU2ZTMyODM3OTllZmI0ZmI5YWIxMTU4OGQiLCJ1c2VySWQiOiIxMjM5Mzg1MjUwIn0=</vt:lpwstr>
  </property>
</Properties>
</file>